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71A83" w14:textId="7692D4CC"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WG1 #</w:t>
      </w:r>
      <w:r w:rsidR="001E628B" w:rsidRPr="00A80D3B">
        <w:rPr>
          <w:rFonts w:ascii="Arial" w:hAnsi="Arial" w:cs="Arial"/>
          <w:b/>
          <w:bCs/>
          <w:sz w:val="28"/>
        </w:rPr>
        <w:t>1</w:t>
      </w:r>
      <w:r w:rsidR="001E628B">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1E628B" w:rsidRPr="00D506D0">
        <w:rPr>
          <w:rFonts w:ascii="Arial" w:hAnsi="Arial" w:cs="Arial"/>
          <w:b/>
          <w:bCs/>
          <w:sz w:val="28"/>
        </w:rPr>
        <w:t>2</w:t>
      </w:r>
      <w:r w:rsidR="001E628B">
        <w:rPr>
          <w:rFonts w:ascii="Arial" w:hAnsi="Arial" w:cs="Arial"/>
          <w:b/>
          <w:bCs/>
          <w:sz w:val="28"/>
        </w:rPr>
        <w:t>4</w:t>
      </w:r>
      <w:r w:rsidR="001E628B" w:rsidRPr="00D506D0">
        <w:rPr>
          <w:rFonts w:ascii="Arial" w:hAnsi="Arial" w:cs="Arial"/>
          <w:b/>
          <w:bCs/>
          <w:sz w:val="28"/>
        </w:rPr>
        <w:t>0</w:t>
      </w:r>
      <w:r w:rsidR="001E628B">
        <w:rPr>
          <w:rFonts w:ascii="Arial" w:hAnsi="Arial" w:cs="Arial"/>
          <w:b/>
          <w:bCs/>
          <w:sz w:val="28"/>
        </w:rPr>
        <w:t>0845</w:t>
      </w:r>
    </w:p>
    <w:p w14:paraId="140F88EB" w14:textId="31554194" w:rsidR="007E6DDB" w:rsidRPr="00B40CFC" w:rsidRDefault="00387625" w:rsidP="00FE739B">
      <w:pPr>
        <w:tabs>
          <w:tab w:val="center" w:pos="4536"/>
          <w:tab w:val="right" w:pos="9072"/>
        </w:tabs>
        <w:spacing w:after="0"/>
        <w:rPr>
          <w:rFonts w:ascii="Arial" w:eastAsia="MS Mincho" w:hAnsi="Arial" w:cs="Arial"/>
          <w:b/>
          <w:bCs/>
          <w:sz w:val="28"/>
          <w:szCs w:val="24"/>
          <w:lang w:eastAsia="ja-JP"/>
        </w:rPr>
      </w:pPr>
      <w:r w:rsidRPr="003F3F48">
        <w:rPr>
          <w:rFonts w:ascii="Arial" w:eastAsia="Times New Roman" w:hAnsi="Arial" w:cs="Arial"/>
          <w:b/>
          <w:sz w:val="28"/>
          <w:szCs w:val="28"/>
        </w:rPr>
        <w:t>Athens, Greece, 26</w:t>
      </w:r>
      <w:r w:rsidRPr="003F3F48">
        <w:rPr>
          <w:rFonts w:ascii="Arial" w:eastAsia="Times New Roman" w:hAnsi="Arial" w:cs="Arial"/>
          <w:b/>
          <w:sz w:val="28"/>
          <w:szCs w:val="28"/>
          <w:vertAlign w:val="superscript"/>
        </w:rPr>
        <w:t>th</w:t>
      </w:r>
      <w:r w:rsidRPr="003F3F48">
        <w:rPr>
          <w:rFonts w:ascii="Arial" w:eastAsia="Times New Roman" w:hAnsi="Arial" w:cs="Arial"/>
          <w:b/>
          <w:sz w:val="28"/>
          <w:szCs w:val="28"/>
        </w:rPr>
        <w:t xml:space="preserve"> February – 1</w:t>
      </w:r>
      <w:r w:rsidRPr="003F3F48">
        <w:rPr>
          <w:rFonts w:ascii="Arial" w:eastAsia="Times New Roman" w:hAnsi="Arial" w:cs="Arial"/>
          <w:b/>
          <w:sz w:val="28"/>
          <w:szCs w:val="28"/>
          <w:vertAlign w:val="superscript"/>
        </w:rPr>
        <w:t>st</w:t>
      </w:r>
      <w:r w:rsidRPr="003F3F48">
        <w:rPr>
          <w:rFonts w:ascii="Arial" w:eastAsia="Times New Roman" w:hAnsi="Arial" w:cs="Arial"/>
          <w:b/>
          <w:sz w:val="28"/>
          <w:szCs w:val="28"/>
        </w:rPr>
        <w:t xml:space="preserve"> March,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5046636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AD72A8">
        <w:rPr>
          <w:b/>
          <w:lang w:val="en-US"/>
        </w:rPr>
        <w:t>9.1.2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9738F7B"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AD72A8" w:rsidRPr="00AD72A8">
        <w:rPr>
          <w:b/>
          <w:bCs/>
          <w:color w:val="000000"/>
          <w:lang w:val="en-US"/>
        </w:rPr>
        <w:t>Discussions on AI/ML for positioning accuracy enhancement</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1C6DC169" w14:textId="1515F2EE" w:rsidR="00B976D0" w:rsidRDefault="00306069" w:rsidP="0021386C">
      <w:pPr>
        <w:jc w:val="both"/>
        <w:rPr>
          <w:lang w:eastAsia="x-none"/>
        </w:rPr>
      </w:pPr>
      <w:r w:rsidRPr="001E7BDC">
        <w:rPr>
          <w:rFonts w:eastAsia="MS Mincho"/>
          <w:lang w:val="en-US" w:eastAsia="ko-KR"/>
        </w:rPr>
        <w:t xml:space="preserve">A </w:t>
      </w:r>
      <w:r w:rsidR="00387625">
        <w:rPr>
          <w:rFonts w:eastAsia="MS Mincho"/>
          <w:lang w:val="en-US" w:eastAsia="ko-KR"/>
        </w:rPr>
        <w:t xml:space="preserve">new </w:t>
      </w:r>
      <w:r w:rsidR="0097758A">
        <w:rPr>
          <w:rFonts w:eastAsia="MS Mincho"/>
          <w:lang w:val="en-US" w:eastAsia="ko-KR"/>
        </w:rPr>
        <w:t xml:space="preserve">3GPP Rel-19 </w:t>
      </w:r>
      <w:r w:rsidRPr="001E7BDC">
        <w:rPr>
          <w:rFonts w:eastAsia="MS Mincho"/>
          <w:lang w:val="en-US" w:eastAsia="ko-KR"/>
        </w:rPr>
        <w:t xml:space="preserve">work item on </w:t>
      </w:r>
      <w:r w:rsidR="0097758A" w:rsidRPr="0097758A">
        <w:rPr>
          <w:rFonts w:eastAsia="MS Mincho"/>
          <w:lang w:val="en-US" w:eastAsia="ko-KR"/>
        </w:rPr>
        <w:t>Artificial Intelligence (AI)/Machine Learning (ML)</w:t>
      </w:r>
      <w:r w:rsidR="0097758A">
        <w:rPr>
          <w:rFonts w:eastAsia="MS Mincho"/>
          <w:lang w:val="en-US" w:eastAsia="ko-KR"/>
        </w:rPr>
        <w:t xml:space="preserve"> </w:t>
      </w:r>
      <w:r w:rsidR="0097758A" w:rsidRPr="0097758A">
        <w:rPr>
          <w:rFonts w:eastAsia="MS Mincho"/>
          <w:lang w:val="en-US" w:eastAsia="ko-KR"/>
        </w:rPr>
        <w:t>for</w:t>
      </w:r>
      <w:r w:rsidRPr="001E7BDC">
        <w:rPr>
          <w:rFonts w:eastAsia="MS Mincho"/>
          <w:lang w:val="en-US" w:eastAsia="ko-KR"/>
        </w:rPr>
        <w:t xml:space="preserve"> NR </w:t>
      </w:r>
      <w:r w:rsidR="0097758A" w:rsidRPr="0097758A">
        <w:rPr>
          <w:rFonts w:eastAsia="MS Mincho"/>
          <w:lang w:val="en-US" w:eastAsia="ko-KR"/>
        </w:rPr>
        <w:t>Air Interfac</w:t>
      </w:r>
      <w:r w:rsidR="0097758A">
        <w:rPr>
          <w:rFonts w:eastAsia="MS Mincho"/>
          <w:lang w:val="en-US" w:eastAsia="ko-KR"/>
        </w:rPr>
        <w:t xml:space="preserve">e </w:t>
      </w:r>
      <w:r w:rsidRPr="001E7BDC">
        <w:rPr>
          <w:rFonts w:eastAsia="MS Mincho"/>
          <w:lang w:val="en-US" w:eastAsia="ko-KR"/>
        </w:rPr>
        <w:t>was approved in RANP#</w:t>
      </w:r>
      <w:r>
        <w:rPr>
          <w:rFonts w:eastAsia="MS Mincho"/>
          <w:lang w:val="en-US" w:eastAsia="ko-KR"/>
        </w:rPr>
        <w:t>10</w:t>
      </w:r>
      <w:r w:rsidR="0097758A">
        <w:rPr>
          <w:rFonts w:eastAsia="MS Mincho"/>
          <w:lang w:val="en-US" w:eastAsia="ko-KR"/>
        </w:rPr>
        <w:t>2</w:t>
      </w:r>
      <w:r w:rsidRPr="001E7BDC">
        <w:rPr>
          <w:rFonts w:eastAsia="MS Mincho"/>
          <w:lang w:val="en-US" w:eastAsia="ko-KR"/>
        </w:rPr>
        <w:t xml:space="preserve"> meeting</w:t>
      </w:r>
      <w:r w:rsidR="00D27E00">
        <w:rPr>
          <w:rFonts w:eastAsia="MS Mincho"/>
          <w:lang w:val="en-US"/>
        </w:rPr>
        <w:t xml:space="preserve"> </w:t>
      </w:r>
      <w:r w:rsidR="00D27E00">
        <w:rPr>
          <w:rFonts w:eastAsia="MS Mincho"/>
          <w:lang w:val="en-US"/>
        </w:rPr>
        <w:fldChar w:fldCharType="begin"/>
      </w:r>
      <w:r w:rsidR="00D27E00">
        <w:rPr>
          <w:rFonts w:eastAsia="MS Mincho"/>
          <w:lang w:val="en-US"/>
        </w:rPr>
        <w:instrText xml:space="preserve"> REF _Ref71022775 \r \h </w:instrText>
      </w:r>
      <w:r w:rsidR="00D27E00">
        <w:rPr>
          <w:rFonts w:eastAsia="MS Mincho"/>
          <w:lang w:val="en-US"/>
        </w:rPr>
      </w:r>
      <w:r w:rsidR="00D27E00">
        <w:rPr>
          <w:rFonts w:eastAsia="MS Mincho"/>
          <w:lang w:val="en-US"/>
        </w:rPr>
        <w:fldChar w:fldCharType="separate"/>
      </w:r>
      <w:r w:rsidR="000A6C49">
        <w:rPr>
          <w:rFonts w:eastAsia="MS Mincho"/>
          <w:lang w:val="en-US"/>
        </w:rPr>
        <w:t>[1]</w:t>
      </w:r>
      <w:r w:rsidR="00D27E00">
        <w:rPr>
          <w:rFonts w:eastAsia="MS Mincho"/>
          <w:lang w:val="en-US"/>
        </w:rPr>
        <w:fldChar w:fldCharType="end"/>
      </w:r>
      <w:r w:rsidR="00E14A40">
        <w:rPr>
          <w:rFonts w:eastAsia="MS Mincho"/>
          <w:lang w:val="en-US"/>
        </w:rPr>
        <w:t>.</w:t>
      </w:r>
      <w:r w:rsidR="00B660AD">
        <w:rPr>
          <w:rFonts w:eastAsia="MS Mincho"/>
          <w:lang w:val="en-US"/>
        </w:rPr>
        <w:t xml:space="preserve"> The </w:t>
      </w:r>
      <w:r w:rsidR="00A53A12">
        <w:rPr>
          <w:rFonts w:eastAsia="MS Mincho"/>
          <w:lang w:val="en-US"/>
        </w:rPr>
        <w:t xml:space="preserve">work item is basically based on the study item outcome </w:t>
      </w:r>
      <w:r w:rsidR="007A4F8B">
        <w:rPr>
          <w:rFonts w:eastAsia="MS Mincho"/>
          <w:lang w:val="en-US"/>
        </w:rPr>
        <w:t>as reported in TR 38.</w:t>
      </w:r>
      <w:r w:rsidR="0097758A">
        <w:rPr>
          <w:rFonts w:eastAsia="MS Mincho"/>
          <w:lang w:val="en-US"/>
        </w:rPr>
        <w:t>843</w:t>
      </w:r>
      <w:r w:rsidR="007A4F8B">
        <w:rPr>
          <w:rFonts w:eastAsia="MS Mincho"/>
          <w:lang w:val="en-US"/>
        </w:rPr>
        <w:t xml:space="preserve"> </w:t>
      </w:r>
      <w:r w:rsidR="002B7248">
        <w:rPr>
          <w:rFonts w:eastAsia="MS Mincho"/>
          <w:lang w:val="en-US"/>
        </w:rPr>
        <w:fldChar w:fldCharType="begin"/>
      </w:r>
      <w:r w:rsidR="002B7248">
        <w:rPr>
          <w:rFonts w:eastAsia="MS Mincho"/>
          <w:lang w:val="en-US"/>
        </w:rPr>
        <w:instrText xml:space="preserve"> REF _Ref158797919 \r \h </w:instrText>
      </w:r>
      <w:r w:rsidR="002B7248">
        <w:rPr>
          <w:rFonts w:eastAsia="MS Mincho"/>
          <w:lang w:val="en-US"/>
        </w:rPr>
      </w:r>
      <w:r w:rsidR="002B7248">
        <w:rPr>
          <w:rFonts w:eastAsia="MS Mincho"/>
          <w:lang w:val="en-US"/>
        </w:rPr>
        <w:fldChar w:fldCharType="separate"/>
      </w:r>
      <w:r w:rsidR="002B7248">
        <w:rPr>
          <w:rFonts w:eastAsia="MS Mincho"/>
          <w:lang w:val="en-US"/>
        </w:rPr>
        <w:t>[2]</w:t>
      </w:r>
      <w:r w:rsidR="002B7248">
        <w:rPr>
          <w:rFonts w:eastAsia="MS Mincho"/>
          <w:lang w:val="en-US"/>
        </w:rPr>
        <w:fldChar w:fldCharType="end"/>
      </w:r>
      <w:r w:rsidR="00352BBA">
        <w:rPr>
          <w:rFonts w:eastAsia="MS Mincho"/>
          <w:lang w:val="en-US"/>
        </w:rPr>
        <w:t>.</w:t>
      </w:r>
      <w:r w:rsidR="00797495">
        <w:rPr>
          <w:rFonts w:eastAsia="MS Mincho"/>
          <w:lang w:val="en-US"/>
        </w:rPr>
        <w:t xml:space="preserve"> </w:t>
      </w:r>
      <w:r w:rsidR="0097758A">
        <w:rPr>
          <w:rFonts w:eastAsia="MS Mincho"/>
        </w:rPr>
        <w:t xml:space="preserve">One of the objectives is </w:t>
      </w:r>
      <w:r w:rsidR="00CC50BD">
        <w:rPr>
          <w:rFonts w:eastAsia="MS Mincho"/>
        </w:rPr>
        <w:t xml:space="preserve">to </w:t>
      </w:r>
      <w:r w:rsidR="00CC50BD">
        <w:rPr>
          <w:bCs/>
        </w:rPr>
        <w:t xml:space="preserve">provide specification support for </w:t>
      </w:r>
      <w:r w:rsidR="00CC50BD">
        <w:rPr>
          <w:rFonts w:eastAsia="MS Mincho"/>
        </w:rPr>
        <w:t xml:space="preserve">the AI/ML use-case </w:t>
      </w:r>
      <w:r w:rsidR="0097758A">
        <w:rPr>
          <w:rFonts w:eastAsia="MS Mincho"/>
        </w:rPr>
        <w:t>for positioning accuracy enhancements</w:t>
      </w:r>
      <w:r w:rsidR="00CC50BD">
        <w:rPr>
          <w:rFonts w:eastAsia="MS Mincho"/>
        </w:rPr>
        <w:t>.</w:t>
      </w:r>
      <w:r w:rsidR="0097758A">
        <w:rPr>
          <w:rFonts w:eastAsia="MS Mincho"/>
        </w:rPr>
        <w:t xml:space="preserve"> </w:t>
      </w:r>
      <w:r w:rsidR="00CC50BD">
        <w:rPr>
          <w:rFonts w:eastAsia="MS Mincho"/>
        </w:rPr>
        <w:t>T</w:t>
      </w:r>
      <w:r w:rsidR="0097758A">
        <w:rPr>
          <w:rFonts w:eastAsia="MS Mincho"/>
        </w:rPr>
        <w:t>he scope</w:t>
      </w:r>
      <w:r w:rsidR="0021386C">
        <w:rPr>
          <w:rFonts w:eastAsia="MS Mincho"/>
        </w:rPr>
        <w:t xml:space="preserve"> is </w:t>
      </w:r>
      <w:r w:rsidR="00CC50BD">
        <w:rPr>
          <w:rFonts w:eastAsia="MS Mincho"/>
        </w:rPr>
        <w:t xml:space="preserve">described </w:t>
      </w:r>
      <w:r w:rsidR="0021386C">
        <w:rPr>
          <w:rFonts w:eastAsia="MS Mincho"/>
        </w:rPr>
        <w:t>as follows:</w:t>
      </w:r>
    </w:p>
    <w:tbl>
      <w:tblPr>
        <w:tblStyle w:val="TableGrid"/>
        <w:tblW w:w="0" w:type="auto"/>
        <w:tblLook w:val="04A0" w:firstRow="1" w:lastRow="0" w:firstColumn="1" w:lastColumn="0" w:noHBand="0" w:noVBand="1"/>
      </w:tblPr>
      <w:tblGrid>
        <w:gridCol w:w="9855"/>
      </w:tblGrid>
      <w:tr w:rsidR="00B976D0" w14:paraId="71C40642" w14:textId="77777777" w:rsidTr="00B976D0">
        <w:tc>
          <w:tcPr>
            <w:tcW w:w="9855" w:type="dxa"/>
          </w:tcPr>
          <w:p w14:paraId="3023051C" w14:textId="77777777" w:rsidR="00403638" w:rsidRPr="00403638" w:rsidRDefault="00403638" w:rsidP="008713F0">
            <w:pPr>
              <w:numPr>
                <w:ilvl w:val="0"/>
                <w:numId w:val="13"/>
              </w:numPr>
              <w:overflowPunct w:val="0"/>
              <w:autoSpaceDE w:val="0"/>
              <w:autoSpaceDN w:val="0"/>
              <w:adjustRightInd w:val="0"/>
              <w:spacing w:after="0"/>
              <w:textAlignment w:val="baseline"/>
              <w:rPr>
                <w:bCs/>
              </w:rPr>
            </w:pPr>
            <w:r w:rsidRPr="00403638">
              <w:rPr>
                <w:bCs/>
              </w:rPr>
              <w:t>Positioning accuracy enhancements, encompassing [RAN1/RAN2/RAN3]:</w:t>
            </w:r>
          </w:p>
          <w:p w14:paraId="4A87E1BB"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Direct AI/ML positioning:</w:t>
            </w:r>
          </w:p>
          <w:p w14:paraId="59EBA59D"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1: </w:t>
            </w:r>
            <w:r w:rsidRPr="00403638">
              <w:t>UE-based positioning with UE-side model, direct AI/ML positioning</w:t>
            </w:r>
          </w:p>
          <w:p w14:paraId="403D5A57"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w:t>
            </w:r>
            <w:r w:rsidRPr="00403638">
              <w:rPr>
                <w:bCs/>
                <w:vertAlign w:val="superscript"/>
              </w:rPr>
              <w:t>nd</w:t>
            </w:r>
            <w:r w:rsidRPr="00403638">
              <w:rPr>
                <w:bCs/>
              </w:rPr>
              <w:t xml:space="preserve"> priority) Case 2b: </w:t>
            </w:r>
            <w:r w:rsidRPr="00403638">
              <w:t>UE-assisted/LMF-based positioning with LMF-side model, direct AI/ML positioning</w:t>
            </w:r>
          </w:p>
          <w:p w14:paraId="0CBFA170"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(1</w:t>
            </w:r>
            <w:r w:rsidRPr="00403638">
              <w:rPr>
                <w:bCs/>
                <w:vertAlign w:val="superscript"/>
              </w:rPr>
              <w:t>st</w:t>
            </w:r>
            <w:r w:rsidRPr="00403638">
              <w:rPr>
                <w:bCs/>
              </w:rPr>
              <w:t xml:space="preserve"> priority) Case 3b:</w:t>
            </w:r>
            <w:r w:rsidRPr="00403638">
              <w:t xml:space="preserve"> NG-RAN node assisted positioning with LMF-side model, direct AI/ML positioning</w:t>
            </w:r>
          </w:p>
          <w:p w14:paraId="2EA0F365"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 xml:space="preserve">AI/ML assisted positioning </w:t>
            </w:r>
            <w:r w:rsidRPr="00403638">
              <w:rPr>
                <w:bCs/>
              </w:rPr>
              <w:tab/>
            </w:r>
            <w:r w:rsidRPr="00403638">
              <w:rPr>
                <w:bCs/>
              </w:rPr>
              <w:tab/>
              <w:t xml:space="preserve"> </w:t>
            </w:r>
          </w:p>
          <w:p w14:paraId="6FA63BE3" w14:textId="77777777"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(2nd priority) Case 2a: UE-assisted/LMF-based positioning with UE-side model, AI/ML assisted positioning</w:t>
            </w:r>
            <w:r w:rsidRPr="00403638">
              <w:rPr>
                <w:bCs/>
              </w:rPr>
              <w:tab/>
            </w:r>
          </w:p>
          <w:p w14:paraId="7D275917" w14:textId="5B469298" w:rsidR="00403638" w:rsidRPr="00403638" w:rsidRDefault="00403638" w:rsidP="008713F0">
            <w:pPr>
              <w:numPr>
                <w:ilvl w:val="2"/>
                <w:numId w:val="13"/>
              </w:numPr>
              <w:overflowPunct w:val="0"/>
              <w:autoSpaceDE w:val="0"/>
              <w:autoSpaceDN w:val="0"/>
              <w:adjustRightInd w:val="0"/>
              <w:spacing w:after="0"/>
              <w:ind w:left="1311" w:hanging="284"/>
              <w:textAlignment w:val="baseline"/>
              <w:rPr>
                <w:bCs/>
              </w:rPr>
            </w:pPr>
            <w:r w:rsidRPr="00403638">
              <w:rPr>
                <w:bCs/>
              </w:rPr>
              <w:t xml:space="preserve">(1st priority) Case 3a: NG-RAN node assisted positioning with </w:t>
            </w:r>
            <w:proofErr w:type="spellStart"/>
            <w:r w:rsidRPr="00403638">
              <w:rPr>
                <w:bCs/>
              </w:rPr>
              <w:t>gNB</w:t>
            </w:r>
            <w:proofErr w:type="spellEnd"/>
            <w:r w:rsidRPr="00403638">
              <w:rPr>
                <w:bCs/>
              </w:rPr>
              <w:t>-side model, AI/ML assisted positioning</w:t>
            </w:r>
          </w:p>
          <w:p w14:paraId="2BDA6D94" w14:textId="5191A913"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Specify necessary measurements, signalling/mechanism(s) to facilitate LCM operations specific to the Positioning accuracy enhancements use cases, if any</w:t>
            </w:r>
          </w:p>
          <w:p w14:paraId="75AA95AA"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Investigate and specify the necessary signalling of necessary measurement enhancements (if any)</w:t>
            </w:r>
          </w:p>
          <w:p w14:paraId="2C3C7EDD" w14:textId="77777777" w:rsidR="00403638" w:rsidRPr="00403638" w:rsidRDefault="00403638" w:rsidP="008713F0">
            <w:pPr>
              <w:numPr>
                <w:ilvl w:val="1"/>
                <w:numId w:val="13"/>
              </w:numPr>
              <w:overflowPunct w:val="0"/>
              <w:autoSpaceDE w:val="0"/>
              <w:autoSpaceDN w:val="0"/>
              <w:adjustRightInd w:val="0"/>
              <w:spacing w:after="0"/>
              <w:ind w:left="744" w:hanging="284"/>
              <w:textAlignment w:val="baseline"/>
              <w:rPr>
                <w:bCs/>
              </w:rPr>
            </w:pPr>
            <w:r w:rsidRPr="00403638">
              <w:rPr>
                <w:bCs/>
              </w:rPr>
              <w:t>Enabling method(s) to ensure consistency between training and inference regarding NW-side additional conditions (if identified) for inference at UE for relevant positioning sub use cases</w:t>
            </w:r>
          </w:p>
          <w:p w14:paraId="266E551D" w14:textId="77777777" w:rsidR="00025209" w:rsidRPr="007D5DB5" w:rsidRDefault="00025209" w:rsidP="00403638">
            <w:pPr>
              <w:overflowPunct w:val="0"/>
              <w:autoSpaceDE w:val="0"/>
              <w:autoSpaceDN w:val="0"/>
              <w:adjustRightInd w:val="0"/>
              <w:jc w:val="both"/>
              <w:textAlignment w:val="baseline"/>
              <w:rPr>
                <w:lang w:eastAsia="x-none"/>
              </w:rPr>
            </w:pPr>
          </w:p>
        </w:tc>
      </w:tr>
    </w:tbl>
    <w:p w14:paraId="298BCF30" w14:textId="77777777" w:rsidR="00B976D0" w:rsidRDefault="00B976D0" w:rsidP="00855F39">
      <w:pPr>
        <w:rPr>
          <w:lang w:eastAsia="x-none"/>
        </w:rPr>
      </w:pPr>
    </w:p>
    <w:p w14:paraId="3DE729FC" w14:textId="683CDC32" w:rsidR="00445CC6" w:rsidRDefault="00445CC6" w:rsidP="00B7066B">
      <w:pPr>
        <w:jc w:val="both"/>
      </w:pPr>
      <w:r>
        <w:t xml:space="preserve">This contribution provides our </w:t>
      </w:r>
      <w:r w:rsidR="00F85B73">
        <w:t>views</w:t>
      </w:r>
      <w:r w:rsidR="00786CA1">
        <w:t xml:space="preserve"> on </w:t>
      </w:r>
      <w:r w:rsidR="0006450F">
        <w:t xml:space="preserve">various aspects to support </w:t>
      </w:r>
      <w:r w:rsidR="00CC50BD">
        <w:t>AI/ML for positioning accuracy enhancements</w:t>
      </w:r>
      <w:r w:rsidR="0006450F">
        <w:t xml:space="preserve">, including data collections, model monitoring and updates, and </w:t>
      </w:r>
      <w:r w:rsidR="00D77684">
        <w:t>positioning measurement enhancements by AI/ML</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73365564" w14:textId="5CBDAD76" w:rsidR="00A327AD" w:rsidRPr="00B7066B" w:rsidRDefault="00A327AD" w:rsidP="00A327AD">
      <w:pPr>
        <w:keepNext/>
        <w:spacing w:after="0"/>
        <w:jc w:val="both"/>
      </w:pPr>
      <w:r w:rsidRPr="00B7066B">
        <w:t xml:space="preserve">3GPP has identified a general AI/ML framework for NR air interface to facilitate different use-cases, including positioning,. The aim of the framework is to cover a general architecture addressing the whole AI model life cycle, Life Cycle Management, (LCM), including such as data collection, model training, etc. The connection between different function blocks in LCM </w:t>
      </w:r>
      <w:r w:rsidR="0006450F" w:rsidRPr="00B7066B">
        <w:t>is</w:t>
      </w:r>
      <w:r w:rsidRPr="00B7066B">
        <w:t xml:space="preserve"> illustrated </w:t>
      </w:r>
      <w:r w:rsidRPr="00B7066B">
        <w:fldChar w:fldCharType="begin"/>
      </w:r>
      <w:r w:rsidRPr="00B7066B">
        <w:instrText xml:space="preserve"> REF _Ref158797839 \h </w:instrText>
      </w:r>
      <w:r w:rsidR="00B7066B">
        <w:instrText xml:space="preserve"> \* MERGEFORMAT </w:instrText>
      </w:r>
      <w:r w:rsidRPr="00B7066B">
        <w:fldChar w:fldCharType="separate"/>
      </w:r>
      <w:r>
        <w:t>Figure 1</w:t>
      </w:r>
      <w:r w:rsidRPr="00B7066B">
        <w:fldChar w:fldCharType="end"/>
      </w:r>
      <w:r w:rsidRPr="00B7066B">
        <w:t xml:space="preserve"> taken from </w:t>
      </w:r>
      <w:r w:rsidRPr="00B7066B">
        <w:fldChar w:fldCharType="begin"/>
      </w:r>
      <w:r w:rsidRPr="00B7066B">
        <w:instrText xml:space="preserve"> REF _Ref158797919 \r \h </w:instrText>
      </w:r>
      <w:r w:rsidR="00B7066B">
        <w:instrText xml:space="preserve"> \* MERGEFORMAT </w:instrText>
      </w:r>
      <w:r w:rsidRPr="00B7066B">
        <w:fldChar w:fldCharType="separate"/>
      </w:r>
      <w:r w:rsidRPr="00B7066B">
        <w:t>[2]</w:t>
      </w:r>
      <w:r w:rsidRPr="00B7066B">
        <w:fldChar w:fldCharType="end"/>
      </w:r>
      <w:r w:rsidRPr="00B7066B">
        <w:t>.</w:t>
      </w:r>
    </w:p>
    <w:p w14:paraId="69590657" w14:textId="0676D18C" w:rsidR="00BE244C" w:rsidRPr="00A327AD" w:rsidRDefault="00BE244C" w:rsidP="00BE244C">
      <w:pPr>
        <w:rPr>
          <w:lang w:val="en-US"/>
        </w:rPr>
      </w:pPr>
    </w:p>
    <w:p w14:paraId="1183412A" w14:textId="77777777" w:rsidR="00A327AD" w:rsidRDefault="00A327AD" w:rsidP="00A327AD">
      <w:pPr>
        <w:keepNext/>
      </w:pPr>
      <w:r w:rsidRPr="00A327AD">
        <w:rPr>
          <w:noProof/>
        </w:rPr>
        <w:lastRenderedPageBreak/>
        <w:drawing>
          <wp:inline distT="0" distB="0" distL="0" distR="0" wp14:anchorId="3444F93D" wp14:editId="2DE71E54">
            <wp:extent cx="6264275" cy="2792095"/>
            <wp:effectExtent l="0" t="0" r="0" b="1905"/>
            <wp:docPr id="581063772" name="Picture 581063772"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63772" name="Picture 1" descr="A diagram of a model&#10;&#10;Description automatically generated"/>
                    <pic:cNvPicPr/>
                  </pic:nvPicPr>
                  <pic:blipFill>
                    <a:blip r:embed="rId11"/>
                    <a:stretch>
                      <a:fillRect/>
                    </a:stretch>
                  </pic:blipFill>
                  <pic:spPr>
                    <a:xfrm>
                      <a:off x="0" y="0"/>
                      <a:ext cx="6264275" cy="2792095"/>
                    </a:xfrm>
                    <a:prstGeom prst="rect">
                      <a:avLst/>
                    </a:prstGeom>
                  </pic:spPr>
                </pic:pic>
              </a:graphicData>
            </a:graphic>
          </wp:inline>
        </w:drawing>
      </w:r>
    </w:p>
    <w:p w14:paraId="1472EF99" w14:textId="6B24483D" w:rsidR="00A327AD" w:rsidRDefault="00A327AD" w:rsidP="00A327AD">
      <w:pPr>
        <w:pStyle w:val="Caption"/>
        <w:jc w:val="center"/>
      </w:pPr>
      <w:bookmarkStart w:id="3" w:name="_Ref158797839"/>
      <w:r>
        <w:t xml:space="preserve">Figure </w:t>
      </w:r>
      <w:r>
        <w:fldChar w:fldCharType="begin"/>
      </w:r>
      <w:r>
        <w:instrText xml:space="preserve"> SEQ Figure \* ARABIC </w:instrText>
      </w:r>
      <w:r>
        <w:fldChar w:fldCharType="separate"/>
      </w:r>
      <w:r w:rsidR="00FD1A7D">
        <w:rPr>
          <w:noProof/>
        </w:rPr>
        <w:t>1</w:t>
      </w:r>
      <w:r>
        <w:fldChar w:fldCharType="end"/>
      </w:r>
      <w:bookmarkEnd w:id="3"/>
      <w:r>
        <w:t xml:space="preserve">: Functional framework for AI/ML for NR </w:t>
      </w:r>
      <w:r>
        <w:rPr>
          <w:rFonts w:cstheme="minorHAnsi"/>
          <w:sz w:val="20"/>
          <w:lang w:val="en-US"/>
        </w:rPr>
        <w:fldChar w:fldCharType="begin"/>
      </w:r>
      <w:r>
        <w:rPr>
          <w:rFonts w:cstheme="minorHAnsi"/>
          <w:sz w:val="20"/>
          <w:lang w:val="en-US"/>
        </w:rPr>
        <w:instrText xml:space="preserve"> REF _Ref158797919 \r \h </w:instrText>
      </w:r>
      <w:r>
        <w:rPr>
          <w:rFonts w:cstheme="minorHAnsi"/>
          <w:sz w:val="20"/>
          <w:lang w:val="en-US"/>
        </w:rPr>
      </w:r>
      <w:r>
        <w:rPr>
          <w:rFonts w:cstheme="minorHAnsi"/>
          <w:sz w:val="20"/>
          <w:lang w:val="en-US"/>
        </w:rPr>
        <w:fldChar w:fldCharType="separate"/>
      </w:r>
      <w:r>
        <w:rPr>
          <w:rFonts w:cstheme="minorHAnsi"/>
          <w:sz w:val="20"/>
          <w:lang w:val="en-US"/>
        </w:rPr>
        <w:t>[2]</w:t>
      </w:r>
      <w:r>
        <w:rPr>
          <w:rFonts w:cstheme="minorHAnsi"/>
          <w:sz w:val="20"/>
          <w:lang w:val="en-US"/>
        </w:rPr>
        <w:fldChar w:fldCharType="end"/>
      </w:r>
      <w:r>
        <w:t xml:space="preserve"> </w:t>
      </w:r>
    </w:p>
    <w:p w14:paraId="0827E1E9" w14:textId="77777777" w:rsidR="0006450F" w:rsidRPr="0006450F" w:rsidRDefault="0006450F" w:rsidP="0006450F"/>
    <w:p w14:paraId="76E3DD5D" w14:textId="77777777" w:rsidR="0021386C" w:rsidRDefault="0021386C" w:rsidP="00E857FC">
      <w:pPr>
        <w:pStyle w:val="Style1"/>
      </w:pPr>
      <w:r>
        <w:t>Data Collection</w:t>
      </w:r>
    </w:p>
    <w:p w14:paraId="37220E84" w14:textId="1E00E85C" w:rsidR="00CC50BD" w:rsidRDefault="00CC50BD" w:rsidP="00CC50BD">
      <w:pPr>
        <w:pStyle w:val="3GPPText"/>
      </w:pPr>
      <w:r w:rsidRPr="00CC50BD">
        <w:t xml:space="preserve">Data collection is a process of collecting </w:t>
      </w:r>
      <w:r>
        <w:t xml:space="preserve">data by the network nodes, management entity, or UE for the purpose of AI/ML model training, data analytics, and inference. </w:t>
      </w:r>
    </w:p>
    <w:p w14:paraId="5F471BF3" w14:textId="621BA833" w:rsidR="00965C41" w:rsidRDefault="00965C41" w:rsidP="00965C41">
      <w:pPr>
        <w:pStyle w:val="3GPPText"/>
      </w:pPr>
      <w:r>
        <w:t>Data collection is a fundamental step in development and training of AI</w:t>
      </w:r>
      <w:r w:rsidR="0006450F">
        <w:t>/ML</w:t>
      </w:r>
      <w:r>
        <w:t xml:space="preserve"> model. It gathers relevant information and observations that are used to train, validate, and test the AI</w:t>
      </w:r>
      <w:r w:rsidR="0006450F">
        <w:t>/ML model and its</w:t>
      </w:r>
      <w:r>
        <w:t xml:space="preserve"> algorithms. In the context of AI-based positioning, the LMF </w:t>
      </w:r>
      <w:r w:rsidR="0006450F">
        <w:t>can be</w:t>
      </w:r>
      <w:r>
        <w:t xml:space="preserve"> responsible for data collection. </w:t>
      </w:r>
      <w:r w:rsidR="0006450F">
        <w:t>For example, t</w:t>
      </w:r>
      <w:r>
        <w:t>o develop an AI</w:t>
      </w:r>
      <w:r w:rsidR="0006450F">
        <w:t>/ML</w:t>
      </w:r>
      <w:r>
        <w:t xml:space="preserve"> model for positioning </w:t>
      </w:r>
      <w:r w:rsidR="0006450F">
        <w:t>purpose</w:t>
      </w:r>
      <w:r>
        <w:t>, the LMF need</w:t>
      </w:r>
      <w:r w:rsidR="0006450F">
        <w:t>s</w:t>
      </w:r>
      <w:r>
        <w:t xml:space="preserve"> to collect information data from UE</w:t>
      </w:r>
      <w:r w:rsidR="00D174B0">
        <w:t xml:space="preserve"> and/or </w:t>
      </w:r>
      <w:proofErr w:type="spellStart"/>
      <w:r>
        <w:t>gNB</w:t>
      </w:r>
      <w:proofErr w:type="spellEnd"/>
      <w:r w:rsidR="00D174B0">
        <w:t>.</w:t>
      </w:r>
      <w:r>
        <w:t xml:space="preserve"> </w:t>
      </w:r>
      <w:r w:rsidR="00D174B0">
        <w:t>T</w:t>
      </w:r>
      <w:r>
        <w:t>hese information data can be raw measurement</w:t>
      </w:r>
      <w:r w:rsidR="00D174B0">
        <w:t>s</w:t>
      </w:r>
      <w:r>
        <w:t xml:space="preserve">, or some features extracted from the radio reference signal. </w:t>
      </w:r>
    </w:p>
    <w:p w14:paraId="46081E81" w14:textId="6CE73FE2" w:rsidR="00965C41" w:rsidRDefault="00965C41" w:rsidP="00965C41">
      <w:pPr>
        <w:pStyle w:val="3GPPText"/>
      </w:pPr>
      <w:r>
        <w:t>Additionally, it</w:t>
      </w:r>
      <w:r w:rsidR="00D174B0">
        <w:t xml:space="preserve"> i</w:t>
      </w:r>
      <w:r>
        <w:t xml:space="preserve">s </w:t>
      </w:r>
      <w:r w:rsidR="00D174B0">
        <w:t>essential to label</w:t>
      </w:r>
      <w:r>
        <w:t xml:space="preserve"> </w:t>
      </w:r>
      <w:r w:rsidR="00D174B0">
        <w:t>the collected</w:t>
      </w:r>
      <w:r>
        <w:t xml:space="preserve"> information data. Th</w:t>
      </w:r>
      <w:r w:rsidR="00D174B0">
        <w:t>e</w:t>
      </w:r>
      <w:r>
        <w:t xml:space="preserve"> </w:t>
      </w:r>
      <w:r w:rsidR="00D174B0">
        <w:t xml:space="preserve">data </w:t>
      </w:r>
      <w:r>
        <w:t xml:space="preserve">labeling ensures that each information data is associated with </w:t>
      </w:r>
      <w:r w:rsidR="00D174B0">
        <w:t>the label itself, such as the</w:t>
      </w:r>
      <w:r>
        <w:t xml:space="preserve"> ground truth location of the UE. This linkage between information data and accurate ground truth location is the key in training AI models effectively and </w:t>
      </w:r>
      <w:r w:rsidR="00D174B0">
        <w:t xml:space="preserve">in improving </w:t>
      </w:r>
      <w:r>
        <w:t xml:space="preserve">positioning </w:t>
      </w:r>
      <w:r w:rsidR="00D174B0">
        <w:t>estimation accuracy</w:t>
      </w:r>
      <w:r>
        <w:t xml:space="preserve">. </w:t>
      </w:r>
    </w:p>
    <w:p w14:paraId="0F31BEA2" w14:textId="1046B9AB" w:rsidR="00AF7413" w:rsidRPr="00FD1A7D" w:rsidRDefault="00FF1265" w:rsidP="00FD1A7D">
      <w:pPr>
        <w:spacing w:after="0"/>
        <w:jc w:val="both"/>
        <w:rPr>
          <w:rFonts w:ascii="Times" w:hAnsi="Times" w:cs="Times"/>
          <w:b/>
          <w:sz w:val="16"/>
          <w:szCs w:val="16"/>
          <w:lang w:val="en-US"/>
        </w:rPr>
      </w:pPr>
      <w:r>
        <w:t>D</w:t>
      </w:r>
      <w:r w:rsidR="00965C41">
        <w:t>ata collection relies on cooperation between information generation entity (</w:t>
      </w:r>
      <w:r>
        <w:t xml:space="preserve">e.g., </w:t>
      </w:r>
      <w:r w:rsidR="00965C41">
        <w:t>U</w:t>
      </w:r>
      <w:r>
        <w:t xml:space="preserve">E, </w:t>
      </w:r>
      <w:proofErr w:type="spellStart"/>
      <w:r w:rsidR="00965C41">
        <w:t>gNB</w:t>
      </w:r>
      <w:proofErr w:type="spellEnd"/>
      <w:r w:rsidR="00965C41">
        <w:t xml:space="preserve">) and </w:t>
      </w:r>
      <w:r>
        <w:t xml:space="preserve">the server/management functions (e.g., </w:t>
      </w:r>
      <w:r w:rsidR="00965C41">
        <w:t>LMF</w:t>
      </w:r>
      <w:r>
        <w:t>)</w:t>
      </w:r>
      <w:r w:rsidR="00965C41">
        <w:t>. During the whole process, the information generation entity (UE</w:t>
      </w:r>
      <w:r>
        <w:t xml:space="preserve">, </w:t>
      </w:r>
      <w:proofErr w:type="spellStart"/>
      <w:r w:rsidR="00965C41">
        <w:t>gNB</w:t>
      </w:r>
      <w:proofErr w:type="spellEnd"/>
      <w:r w:rsidR="00965C41">
        <w:t>) provide</w:t>
      </w:r>
      <w:r w:rsidR="00996ADB">
        <w:t>s</w:t>
      </w:r>
      <w:r w:rsidR="00965C41">
        <w:t xml:space="preserve"> positioning measurements and generate information data needed in model training. Subsequently it reports the information data to LMF. LMF collects the information data and proceed with data analysis, post-processing and model training.</w:t>
      </w:r>
    </w:p>
    <w:p w14:paraId="224EAA02" w14:textId="79FA8839" w:rsidR="00965C41" w:rsidRDefault="00965C41" w:rsidP="00965C41">
      <w:pPr>
        <w:pStyle w:val="3GPPText"/>
      </w:pPr>
      <w:r w:rsidRPr="00965C41">
        <w:t>Unlike the legacy positioning scheme, AI</w:t>
      </w:r>
      <w:r w:rsidR="00FF1265">
        <w:t>/ML</w:t>
      </w:r>
      <w:r w:rsidRPr="00965C41">
        <w:t xml:space="preserve"> positioning </w:t>
      </w:r>
      <w:r w:rsidR="00FF1265">
        <w:t xml:space="preserve">may </w:t>
      </w:r>
      <w:r w:rsidRPr="00965C41">
        <w:t>require massive data collection, which requires UE</w:t>
      </w:r>
      <w:r w:rsidR="00FF1265">
        <w:t xml:space="preserve"> or </w:t>
      </w:r>
      <w:proofErr w:type="spellStart"/>
      <w:r w:rsidRPr="00965C41">
        <w:t>gNB</w:t>
      </w:r>
      <w:proofErr w:type="spellEnd"/>
      <w:r w:rsidRPr="00965C41">
        <w:t xml:space="preserve"> to report C</w:t>
      </w:r>
      <w:r w:rsidR="00FF1265">
        <w:t xml:space="preserve">hannel </w:t>
      </w:r>
      <w:r w:rsidRPr="00965C41">
        <w:t>I</w:t>
      </w:r>
      <w:r w:rsidR="00FF1265">
        <w:t xml:space="preserve">mpulse </w:t>
      </w:r>
      <w:r w:rsidRPr="00965C41">
        <w:t>R</w:t>
      </w:r>
      <w:r w:rsidR="00FF1265">
        <w:t>esponse</w:t>
      </w:r>
      <w:r w:rsidRPr="00965C41">
        <w:t xml:space="preserve"> </w:t>
      </w:r>
      <w:r w:rsidR="00FF1265">
        <w:t xml:space="preserve">(CIR) </w:t>
      </w:r>
      <w:r w:rsidRPr="00965C41">
        <w:t xml:space="preserve">measurements to the LMF. </w:t>
      </w:r>
      <w:r w:rsidR="00FF1265">
        <w:t xml:space="preserve">CIR measurements contain rich information which reflect the channel condition between UE and </w:t>
      </w:r>
      <w:proofErr w:type="spellStart"/>
      <w:r w:rsidR="00FF1265">
        <w:t>gNB</w:t>
      </w:r>
      <w:proofErr w:type="spellEnd"/>
      <w:r w:rsidR="00FF1265">
        <w:t xml:space="preserve">. This information can be exploited for AI/ML model. </w:t>
      </w:r>
      <w:r w:rsidRPr="00965C41">
        <w:t xml:space="preserve">Beyond that, the LMF needs to also be aware of the ground truth label associated with each CIR measurement report. The CIR measurements and the labels normally are generated from UE, PRU or </w:t>
      </w:r>
      <w:proofErr w:type="spellStart"/>
      <w:r w:rsidRPr="00965C41">
        <w:t>gNB</w:t>
      </w:r>
      <w:proofErr w:type="spellEnd"/>
      <w:r w:rsidRPr="00965C41">
        <w:t xml:space="preserve"> depending on the signaling direction (DL or UL). These information needs to be reported over the air to the LMF.  While as of today, there is no mechanism of reporting it.</w:t>
      </w:r>
    </w:p>
    <w:p w14:paraId="212800DB" w14:textId="1558B6C6" w:rsidR="00FF1265" w:rsidRDefault="00FF1265" w:rsidP="00FF1265">
      <w:pPr>
        <w:pStyle w:val="Caption"/>
      </w:pPr>
      <w:bookmarkStart w:id="4" w:name="_Ref158871841"/>
      <w:bookmarkStart w:id="5" w:name="_Toc159065574"/>
      <w:r>
        <w:t xml:space="preserve">Proposal </w:t>
      </w:r>
      <w:r>
        <w:fldChar w:fldCharType="begin"/>
      </w:r>
      <w:r>
        <w:instrText xml:space="preserve"> SEQ Proposal \* ARABIC </w:instrText>
      </w:r>
      <w:r>
        <w:fldChar w:fldCharType="separate"/>
      </w:r>
      <w:r w:rsidR="004473DF">
        <w:rPr>
          <w:noProof/>
        </w:rPr>
        <w:t>1</w:t>
      </w:r>
      <w:r>
        <w:fldChar w:fldCharType="end"/>
      </w:r>
      <w:r>
        <w:t xml:space="preserve">: Support </w:t>
      </w:r>
      <w:r w:rsidRPr="00B501B2">
        <w:t>radio channel characteristic</w:t>
      </w:r>
      <w:r>
        <w:t>s</w:t>
      </w:r>
      <w:r w:rsidRPr="00B501B2">
        <w:t xml:space="preserve"> reporting in a form of channel impulse response (CIR)</w:t>
      </w:r>
      <w:r>
        <w:t xml:space="preserve"> for AI/ML positioning</w:t>
      </w:r>
      <w:bookmarkEnd w:id="4"/>
      <w:r w:rsidR="00F1508D">
        <w:t>.</w:t>
      </w:r>
      <w:bookmarkEnd w:id="5"/>
    </w:p>
    <w:p w14:paraId="78676AE5" w14:textId="77777777" w:rsidR="00FD1A7D" w:rsidRPr="00B7066B" w:rsidRDefault="00FD1A7D" w:rsidP="00FD1A7D">
      <w:pPr>
        <w:spacing w:after="0"/>
        <w:jc w:val="both"/>
      </w:pPr>
    </w:p>
    <w:p w14:paraId="7D5094D8" w14:textId="476B7426" w:rsidR="00FD1A7D" w:rsidRPr="00FD1A7D" w:rsidRDefault="00FD1A7D" w:rsidP="00FD1A7D">
      <w:pPr>
        <w:spacing w:after="0"/>
        <w:jc w:val="both"/>
      </w:pPr>
      <w:r w:rsidRPr="00B7066B">
        <w:t>The data collection operation differs depending on the positioning techniques and/or the AI/ML positioning cases. In DL -</w:t>
      </w:r>
      <w:r>
        <w:rPr>
          <w:rFonts w:cstheme="minorHAnsi"/>
          <w:bCs/>
          <w:sz w:val="20"/>
          <w:lang w:val="en-US"/>
        </w:rPr>
        <w:t xml:space="preserve">based </w:t>
      </w:r>
      <w:r w:rsidRPr="00107E1F">
        <w:rPr>
          <w:rFonts w:cstheme="minorHAnsi"/>
          <w:bCs/>
          <w:sz w:val="20"/>
          <w:lang w:val="en-US"/>
        </w:rPr>
        <w:t xml:space="preserve">operation, </w:t>
      </w:r>
      <w:proofErr w:type="spellStart"/>
      <w:r w:rsidRPr="00107E1F">
        <w:rPr>
          <w:rFonts w:cstheme="minorHAnsi"/>
          <w:bCs/>
          <w:sz w:val="20"/>
          <w:lang w:val="en-US"/>
        </w:rPr>
        <w:t>gNB</w:t>
      </w:r>
      <w:proofErr w:type="spellEnd"/>
      <w:r w:rsidRPr="00107E1F">
        <w:rPr>
          <w:rFonts w:cstheme="minorHAnsi"/>
          <w:bCs/>
          <w:sz w:val="20"/>
          <w:lang w:val="en-US"/>
        </w:rPr>
        <w:t xml:space="preserve"> transmit DL-PRS to UE. </w:t>
      </w:r>
      <w:r w:rsidRPr="00FD1A7D">
        <w:t xml:space="preserve">UE measures the </w:t>
      </w:r>
      <w:r>
        <w:t>received DL-</w:t>
      </w:r>
      <w:r w:rsidRPr="00FD1A7D">
        <w:t xml:space="preserve">PRS and estimates the Channel Impulse Response (CIR). Then it reports CIR measurements and the ground truth label to the LMF. It should be </w:t>
      </w:r>
      <w:r w:rsidRPr="00FD1A7D">
        <w:lastRenderedPageBreak/>
        <w:t>noted in DL case CIR measurement and GT label is reported from the same entity. In UL</w:t>
      </w:r>
      <w:r>
        <w:t>-based</w:t>
      </w:r>
      <w:r w:rsidRPr="00FD1A7D">
        <w:t xml:space="preserve"> operation, </w:t>
      </w:r>
      <w:proofErr w:type="spellStart"/>
      <w:r w:rsidRPr="00FD1A7D">
        <w:t>gNB</w:t>
      </w:r>
      <w:proofErr w:type="spellEnd"/>
      <w:r w:rsidRPr="00FD1A7D">
        <w:t xml:space="preserve"> measures SL-SRS signal and report CIR to LMF.</w:t>
      </w:r>
      <w:r>
        <w:t xml:space="preserve"> The GT label is reported by the UE.</w:t>
      </w:r>
      <w:r w:rsidRPr="00FD1A7D">
        <w:t xml:space="preserve"> The </w:t>
      </w:r>
      <w:r>
        <w:t>illustration</w:t>
      </w:r>
      <w:r w:rsidRPr="00FD1A7D">
        <w:t xml:space="preserve"> of the DL and UL operation is shown in the following figures.</w:t>
      </w:r>
    </w:p>
    <w:p w14:paraId="176B2D51" w14:textId="77777777" w:rsidR="00FD1A7D" w:rsidRPr="00C42824" w:rsidRDefault="00FD1A7D" w:rsidP="00FD1A7D">
      <w:pPr>
        <w:spacing w:after="0"/>
        <w:rPr>
          <w:rFonts w:ascii="Times" w:hAnsi="Times" w:cs="Times"/>
          <w:bCs/>
          <w:sz w:val="20"/>
          <w:lang w:val="en-US"/>
        </w:rPr>
      </w:pPr>
    </w:p>
    <w:p w14:paraId="262171A6" w14:textId="77777777" w:rsidR="00FD1A7D" w:rsidRDefault="00FD1A7D" w:rsidP="00FD1A7D">
      <w:pPr>
        <w:keepNext/>
        <w:spacing w:after="0"/>
        <w:jc w:val="center"/>
      </w:pPr>
      <w:r w:rsidRPr="002F1713">
        <w:rPr>
          <w:bCs/>
          <w:noProof/>
          <w:sz w:val="24"/>
          <w:szCs w:val="24"/>
          <w:lang w:val="en-US"/>
        </w:rPr>
        <w:drawing>
          <wp:inline distT="0" distB="0" distL="0" distR="0" wp14:anchorId="3CFCC6DF" wp14:editId="690F8CC1">
            <wp:extent cx="4945028" cy="2546646"/>
            <wp:effectExtent l="0" t="0" r="0" b="6350"/>
            <wp:docPr id="1" name="Picture 1" descr="A diagram of 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diagram of a system&#10;&#10;Description automatically generated with medium confidence"/>
                    <pic:cNvPicPr/>
                  </pic:nvPicPr>
                  <pic:blipFill>
                    <a:blip r:embed="rId12"/>
                    <a:stretch>
                      <a:fillRect/>
                    </a:stretch>
                  </pic:blipFill>
                  <pic:spPr>
                    <a:xfrm>
                      <a:off x="0" y="0"/>
                      <a:ext cx="4979844" cy="2564576"/>
                    </a:xfrm>
                    <a:prstGeom prst="rect">
                      <a:avLst/>
                    </a:prstGeom>
                  </pic:spPr>
                </pic:pic>
              </a:graphicData>
            </a:graphic>
          </wp:inline>
        </w:drawing>
      </w:r>
    </w:p>
    <w:p w14:paraId="05B62E1B" w14:textId="0B794C29" w:rsidR="00FD1A7D" w:rsidRDefault="00FD1A7D" w:rsidP="00FD1A7D">
      <w:pPr>
        <w:pStyle w:val="Caption"/>
        <w:jc w:val="center"/>
        <w:rPr>
          <w:bCs/>
          <w:sz w:val="24"/>
          <w:szCs w:val="24"/>
          <w:lang w:val="en-US"/>
        </w:rPr>
      </w:pPr>
      <w:r>
        <w:t xml:space="preserve">Figure </w:t>
      </w:r>
      <w:r>
        <w:fldChar w:fldCharType="begin"/>
      </w:r>
      <w:r>
        <w:instrText xml:space="preserve"> SEQ Figure \* ARABIC </w:instrText>
      </w:r>
      <w:r>
        <w:fldChar w:fldCharType="separate"/>
      </w:r>
      <w:r>
        <w:rPr>
          <w:noProof/>
        </w:rPr>
        <w:t>2</w:t>
      </w:r>
      <w:r>
        <w:fldChar w:fldCharType="end"/>
      </w:r>
      <w:r>
        <w:t>: Illustration</w:t>
      </w:r>
      <w:r w:rsidRPr="00931635">
        <w:t xml:space="preserve"> of data collection for AI-based positioning in DL (left) and in UL (right)</w:t>
      </w:r>
    </w:p>
    <w:p w14:paraId="2306F396" w14:textId="29EFE23B" w:rsidR="00965C41" w:rsidRDefault="00965C41" w:rsidP="00965C41">
      <w:pPr>
        <w:pStyle w:val="3GPPText"/>
      </w:pPr>
      <w:r>
        <w:t xml:space="preserve">Reporting raw CIR measurement requires heavy signaling overhead. CIR measurement is normally implemented by UE in DL positioning or </w:t>
      </w:r>
      <w:proofErr w:type="spellStart"/>
      <w:r>
        <w:t>gNB</w:t>
      </w:r>
      <w:proofErr w:type="spellEnd"/>
      <w:r>
        <w:t xml:space="preserve"> in UL</w:t>
      </w:r>
      <w:r w:rsidR="0086174F">
        <w:t xml:space="preserve"> positioning</w:t>
      </w:r>
      <w:r>
        <w:t xml:space="preserve">. One raw CIR measurement should at least cover the wireless channel of interest, which duration depends on the deployment scenario (outdoor or indoor) and the environment’s delay spread. </w:t>
      </w:r>
      <w:r w:rsidR="0086174F">
        <w:t xml:space="preserve">The reporting size may </w:t>
      </w:r>
      <w:r w:rsidR="00646F62">
        <w:t>depend</w:t>
      </w:r>
      <w:r w:rsidR="007604A6">
        <w:t>s</w:t>
      </w:r>
      <w:r w:rsidR="0086174F">
        <w:t xml:space="preserve"> on the measurement samples per UE-</w:t>
      </w:r>
      <w:proofErr w:type="spellStart"/>
      <w:r w:rsidR="0086174F">
        <w:t>gNB</w:t>
      </w:r>
      <w:proofErr w:type="spellEnd"/>
      <w:r w:rsidR="0086174F">
        <w:t xml:space="preserve"> link. It can be</w:t>
      </w:r>
      <w:r>
        <w:t xml:space="preserve"> impractical to report a large data packet every positioning occasion. Thus, it becomes important to consider the report size reduction without compromising the positioning accuracy.</w:t>
      </w:r>
    </w:p>
    <w:p w14:paraId="76AFD297" w14:textId="794D2F83" w:rsidR="0086174F" w:rsidRDefault="0086174F" w:rsidP="0086174F">
      <w:pPr>
        <w:pStyle w:val="Caption"/>
      </w:pPr>
      <w:bookmarkStart w:id="6" w:name="_Toc159065575"/>
      <w:r>
        <w:t xml:space="preserve">Proposal </w:t>
      </w:r>
      <w:r>
        <w:fldChar w:fldCharType="begin"/>
      </w:r>
      <w:r>
        <w:instrText xml:space="preserve"> SEQ Proposal \* ARABIC </w:instrText>
      </w:r>
      <w:r>
        <w:fldChar w:fldCharType="separate"/>
      </w:r>
      <w:r w:rsidR="004473DF">
        <w:rPr>
          <w:noProof/>
        </w:rPr>
        <w:t>2</w:t>
      </w:r>
      <w:r>
        <w:fldChar w:fldCharType="end"/>
      </w:r>
      <w:r>
        <w:t>: Support configurable CIR measurement report (e.g., report size, measurement window size) in an effort to reduce the signalling overhead.</w:t>
      </w:r>
      <w:bookmarkEnd w:id="6"/>
    </w:p>
    <w:p w14:paraId="2EDD46D5" w14:textId="293835C0" w:rsidR="007A496F" w:rsidRDefault="0086174F" w:rsidP="007A496F">
      <w:pPr>
        <w:spacing w:after="0" w:line="276" w:lineRule="auto"/>
        <w:jc w:val="both"/>
        <w:rPr>
          <w:lang w:val="en-US"/>
        </w:rPr>
      </w:pPr>
      <w:r w:rsidRPr="0086174F">
        <w:rPr>
          <w:lang w:val="en-US"/>
        </w:rPr>
        <w:t xml:space="preserve">The labelling aspect as described earlier is commonly used for the </w:t>
      </w:r>
      <w:r w:rsidR="007A496F" w:rsidRPr="0086174F">
        <w:rPr>
          <w:lang w:val="en-US"/>
        </w:rPr>
        <w:t>AI</w:t>
      </w:r>
      <w:r w:rsidRPr="0086174F">
        <w:rPr>
          <w:lang w:val="en-US"/>
        </w:rPr>
        <w:t>/ML</w:t>
      </w:r>
      <w:r w:rsidR="007A496F" w:rsidRPr="0086174F">
        <w:rPr>
          <w:lang w:val="en-US"/>
        </w:rPr>
        <w:t xml:space="preserve"> model training</w:t>
      </w:r>
      <w:r w:rsidRPr="0086174F">
        <w:rPr>
          <w:lang w:val="en-US"/>
        </w:rPr>
        <w:t>, as</w:t>
      </w:r>
      <w:r w:rsidR="007A496F" w:rsidRPr="0086174F">
        <w:rPr>
          <w:lang w:val="en-US"/>
        </w:rPr>
        <w:t xml:space="preserve"> a process of supervised learning</w:t>
      </w:r>
      <w:r w:rsidRPr="0086174F">
        <w:rPr>
          <w:lang w:val="en-US"/>
        </w:rPr>
        <w:t>.</w:t>
      </w:r>
      <w:r w:rsidR="007A496F" w:rsidRPr="0086174F">
        <w:rPr>
          <w:lang w:val="en-US"/>
        </w:rPr>
        <w:t xml:space="preserve"> </w:t>
      </w:r>
      <w:r>
        <w:rPr>
          <w:lang w:val="en-US"/>
        </w:rPr>
        <w:t>The concept is</w:t>
      </w:r>
      <w:r w:rsidR="007A496F" w:rsidRPr="0086174F">
        <w:rPr>
          <w:lang w:val="en-US"/>
        </w:rPr>
        <w:t xml:space="preserve"> </w:t>
      </w:r>
      <w:r>
        <w:rPr>
          <w:lang w:val="en-US"/>
        </w:rPr>
        <w:t xml:space="preserve">to </w:t>
      </w:r>
      <w:r w:rsidR="007A496F" w:rsidRPr="0086174F">
        <w:rPr>
          <w:lang w:val="en-US"/>
        </w:rPr>
        <w:t>learn the relationship between the mode</w:t>
      </w:r>
      <w:r>
        <w:rPr>
          <w:lang w:val="en-US"/>
        </w:rPr>
        <w:t>l</w:t>
      </w:r>
      <w:r w:rsidR="007A496F" w:rsidRPr="0086174F">
        <w:rPr>
          <w:lang w:val="en-US"/>
        </w:rPr>
        <w:t xml:space="preserve"> input and the expected model output using </w:t>
      </w:r>
      <w:r>
        <w:rPr>
          <w:lang w:val="en-US"/>
        </w:rPr>
        <w:t>n</w:t>
      </w:r>
      <w:r w:rsidR="007A496F" w:rsidRPr="0086174F">
        <w:rPr>
          <w:lang w:val="en-US"/>
        </w:rPr>
        <w:t xml:space="preserve">eural </w:t>
      </w:r>
      <w:r>
        <w:rPr>
          <w:lang w:val="en-US"/>
        </w:rPr>
        <w:t>n</w:t>
      </w:r>
      <w:r w:rsidR="007A496F" w:rsidRPr="0086174F">
        <w:rPr>
          <w:lang w:val="en-US"/>
        </w:rPr>
        <w:t xml:space="preserve">etwork. In the case of model training for positioning, LMF requires CIR </w:t>
      </w:r>
      <w:r>
        <w:rPr>
          <w:lang w:val="en-US"/>
        </w:rPr>
        <w:t xml:space="preserve">measurements </w:t>
      </w:r>
      <w:r w:rsidR="007A496F" w:rsidRPr="0086174F">
        <w:rPr>
          <w:lang w:val="en-US"/>
        </w:rPr>
        <w:t>information data (as AI model input) and the corresponding labels (as expected AI model output). Thus, besides of CIR report, UE need</w:t>
      </w:r>
      <w:r>
        <w:rPr>
          <w:lang w:val="en-US"/>
        </w:rPr>
        <w:t>s</w:t>
      </w:r>
      <w:r w:rsidR="007A496F" w:rsidRPr="0086174F">
        <w:rPr>
          <w:lang w:val="en-US"/>
        </w:rPr>
        <w:t xml:space="preserve"> to also convey the label and the association between CIR measurement and the corresponding label.</w:t>
      </w:r>
    </w:p>
    <w:p w14:paraId="5335237E" w14:textId="52142038" w:rsidR="007A496F" w:rsidRPr="0086174F" w:rsidRDefault="00572DF8" w:rsidP="00572DF8">
      <w:pPr>
        <w:pStyle w:val="Caption"/>
        <w:rPr>
          <w:lang w:val="en-US"/>
        </w:rPr>
      </w:pPr>
      <w:bookmarkStart w:id="7" w:name="_Toc159065576"/>
      <w:r>
        <w:t xml:space="preserve">Proposal </w:t>
      </w:r>
      <w:r>
        <w:fldChar w:fldCharType="begin"/>
      </w:r>
      <w:r>
        <w:instrText xml:space="preserve"> SEQ Proposal \* ARABIC </w:instrText>
      </w:r>
      <w:r>
        <w:fldChar w:fldCharType="separate"/>
      </w:r>
      <w:r w:rsidR="004473DF">
        <w:rPr>
          <w:noProof/>
        </w:rPr>
        <w:t>3</w:t>
      </w:r>
      <w:r>
        <w:fldChar w:fldCharType="end"/>
      </w:r>
      <w:r>
        <w:t>: Support labelling procedure as part of the data collection to facilitate supervised learning AI/ML.</w:t>
      </w:r>
      <w:bookmarkEnd w:id="7"/>
      <w:r>
        <w:t xml:space="preserve"> </w:t>
      </w:r>
    </w:p>
    <w:p w14:paraId="79F31CE3" w14:textId="15BC5C3A" w:rsidR="007A496F" w:rsidRPr="00572DF8" w:rsidRDefault="00572DF8" w:rsidP="007A496F">
      <w:pPr>
        <w:spacing w:after="0" w:line="276" w:lineRule="auto"/>
        <w:jc w:val="both"/>
        <w:rPr>
          <w:rFonts w:cstheme="minorHAnsi"/>
          <w:bCs/>
          <w:szCs w:val="22"/>
          <w:lang w:val="en-US"/>
        </w:rPr>
      </w:pPr>
      <w:r w:rsidRPr="00572DF8">
        <w:rPr>
          <w:rFonts w:cstheme="minorHAnsi"/>
          <w:bCs/>
          <w:szCs w:val="22"/>
          <w:lang w:val="en-US"/>
        </w:rPr>
        <w:t xml:space="preserve">The </w:t>
      </w:r>
      <w:r w:rsidR="007A496F" w:rsidRPr="00572DF8">
        <w:rPr>
          <w:rFonts w:cstheme="minorHAnsi"/>
          <w:bCs/>
          <w:szCs w:val="22"/>
          <w:lang w:val="en-US"/>
        </w:rPr>
        <w:t>Label types may differ from model’s functionality</w:t>
      </w:r>
      <w:r w:rsidR="0086174F" w:rsidRPr="00572DF8">
        <w:rPr>
          <w:rFonts w:cstheme="minorHAnsi"/>
          <w:bCs/>
          <w:szCs w:val="22"/>
          <w:lang w:val="en-US"/>
        </w:rPr>
        <w:t>:</w:t>
      </w:r>
      <w:r w:rsidR="007A496F" w:rsidRPr="00572DF8">
        <w:rPr>
          <w:rFonts w:cstheme="minorHAnsi"/>
          <w:bCs/>
          <w:szCs w:val="22"/>
          <w:lang w:val="en-US"/>
        </w:rPr>
        <w:t xml:space="preserve"> </w:t>
      </w:r>
    </w:p>
    <w:p w14:paraId="7EA8238D" w14:textId="049514C2" w:rsidR="007A496F" w:rsidRPr="00572DF8" w:rsidRDefault="007A496F" w:rsidP="008713F0">
      <w:pPr>
        <w:pStyle w:val="ListParagraph"/>
        <w:numPr>
          <w:ilvl w:val="0"/>
          <w:numId w:val="15"/>
        </w:numPr>
        <w:spacing w:after="0" w:line="276" w:lineRule="auto"/>
        <w:jc w:val="both"/>
        <w:rPr>
          <w:rFonts w:cstheme="minorHAnsi"/>
          <w:bCs/>
          <w:szCs w:val="22"/>
          <w:lang w:val="en-US"/>
        </w:rPr>
      </w:pPr>
      <w:r w:rsidRPr="00572DF8">
        <w:rPr>
          <w:rFonts w:cstheme="minorHAnsi"/>
          <w:bCs/>
          <w:szCs w:val="22"/>
          <w:lang w:val="en-US"/>
        </w:rPr>
        <w:t>For direct AI/ML positioning, UE</w:t>
      </w:r>
      <w:r w:rsidR="00572DF8" w:rsidRPr="00572DF8">
        <w:rPr>
          <w:rFonts w:cstheme="minorHAnsi"/>
          <w:bCs/>
          <w:szCs w:val="22"/>
          <w:lang w:val="en-US"/>
        </w:rPr>
        <w:t xml:space="preserve">, </w:t>
      </w:r>
      <w:r w:rsidRPr="00572DF8">
        <w:rPr>
          <w:rFonts w:cstheme="minorHAnsi"/>
          <w:bCs/>
          <w:szCs w:val="22"/>
          <w:lang w:val="en-US"/>
        </w:rPr>
        <w:t xml:space="preserve">PRU provides its ground truth coordinate in Global Cartesian System (GCS) to LMF. In a label report, there should be one GT UE coordinate per CIR report. </w:t>
      </w:r>
    </w:p>
    <w:p w14:paraId="1BEA3847" w14:textId="77777777" w:rsidR="00572DF8" w:rsidRPr="00572DF8" w:rsidRDefault="007A496F" w:rsidP="008713F0">
      <w:pPr>
        <w:pStyle w:val="ListParagraph"/>
        <w:numPr>
          <w:ilvl w:val="0"/>
          <w:numId w:val="15"/>
        </w:numPr>
        <w:spacing w:after="0" w:line="276" w:lineRule="auto"/>
        <w:jc w:val="both"/>
        <w:rPr>
          <w:rFonts w:cstheme="minorHAnsi"/>
          <w:bCs/>
          <w:szCs w:val="22"/>
          <w:lang w:val="en-US"/>
        </w:rPr>
      </w:pPr>
      <w:r w:rsidRPr="00572DF8">
        <w:rPr>
          <w:rFonts w:cstheme="minorHAnsi"/>
          <w:bCs/>
          <w:szCs w:val="22"/>
          <w:lang w:val="en-US"/>
        </w:rPr>
        <w:t>For assisted AI/ML positioning, UE</w:t>
      </w:r>
      <w:r w:rsidR="00572DF8" w:rsidRPr="00572DF8">
        <w:rPr>
          <w:rFonts w:cstheme="minorHAnsi"/>
          <w:bCs/>
          <w:szCs w:val="22"/>
          <w:lang w:val="en-US"/>
        </w:rPr>
        <w:t xml:space="preserve">, </w:t>
      </w:r>
      <w:r w:rsidRPr="00572DF8">
        <w:rPr>
          <w:rFonts w:cstheme="minorHAnsi"/>
          <w:bCs/>
          <w:szCs w:val="22"/>
          <w:lang w:val="en-US"/>
        </w:rPr>
        <w:t>PRU provides information specific to each UE-</w:t>
      </w:r>
      <w:proofErr w:type="spellStart"/>
      <w:r w:rsidRPr="00572DF8">
        <w:rPr>
          <w:rFonts w:cstheme="minorHAnsi"/>
          <w:bCs/>
          <w:szCs w:val="22"/>
          <w:lang w:val="en-US"/>
        </w:rPr>
        <w:t>gNB</w:t>
      </w:r>
      <w:proofErr w:type="spellEnd"/>
      <w:r w:rsidRPr="00572DF8">
        <w:rPr>
          <w:rFonts w:cstheme="minorHAnsi"/>
          <w:bCs/>
          <w:szCs w:val="22"/>
          <w:lang w:val="en-US"/>
        </w:rPr>
        <w:t xml:space="preserve"> link. This information can be </w:t>
      </w:r>
    </w:p>
    <w:p w14:paraId="4825A59F" w14:textId="536854ED" w:rsidR="00572DF8" w:rsidRPr="00572DF8" w:rsidRDefault="007A496F" w:rsidP="008713F0">
      <w:pPr>
        <w:pStyle w:val="ListParagraph"/>
        <w:numPr>
          <w:ilvl w:val="1"/>
          <w:numId w:val="15"/>
        </w:numPr>
        <w:spacing w:after="0" w:line="276" w:lineRule="auto"/>
        <w:jc w:val="both"/>
        <w:rPr>
          <w:rFonts w:cstheme="minorHAnsi"/>
          <w:bCs/>
          <w:szCs w:val="22"/>
          <w:lang w:val="en-US"/>
        </w:rPr>
      </w:pPr>
      <w:r w:rsidRPr="00572DF8">
        <w:rPr>
          <w:rFonts w:cstheme="minorHAnsi"/>
          <w:bCs/>
          <w:szCs w:val="22"/>
          <w:lang w:val="en-US"/>
        </w:rPr>
        <w:t xml:space="preserve">LOS/NLOS channel indication, </w:t>
      </w:r>
    </w:p>
    <w:p w14:paraId="73FD31B1" w14:textId="648EEB13" w:rsidR="00572DF8" w:rsidRPr="00572DF8" w:rsidRDefault="007A496F" w:rsidP="008713F0">
      <w:pPr>
        <w:pStyle w:val="ListParagraph"/>
        <w:numPr>
          <w:ilvl w:val="1"/>
          <w:numId w:val="15"/>
        </w:numPr>
        <w:spacing w:after="0" w:line="276" w:lineRule="auto"/>
        <w:jc w:val="both"/>
        <w:rPr>
          <w:rFonts w:cstheme="minorHAnsi"/>
          <w:bCs/>
          <w:szCs w:val="22"/>
          <w:lang w:val="en-US"/>
        </w:rPr>
      </w:pPr>
      <w:r w:rsidRPr="00572DF8">
        <w:rPr>
          <w:rFonts w:cstheme="minorHAnsi"/>
          <w:bCs/>
          <w:szCs w:val="22"/>
          <w:lang w:val="en-US"/>
        </w:rPr>
        <w:t xml:space="preserve">GT delay/range information, or </w:t>
      </w:r>
    </w:p>
    <w:p w14:paraId="1368D86E" w14:textId="59DD3615" w:rsidR="007A496F" w:rsidRPr="00572DF8" w:rsidRDefault="007A496F" w:rsidP="008713F0">
      <w:pPr>
        <w:pStyle w:val="ListParagraph"/>
        <w:numPr>
          <w:ilvl w:val="1"/>
          <w:numId w:val="15"/>
        </w:numPr>
        <w:spacing w:after="0" w:line="276" w:lineRule="auto"/>
        <w:jc w:val="both"/>
        <w:rPr>
          <w:rFonts w:cstheme="minorHAnsi"/>
          <w:bCs/>
          <w:szCs w:val="22"/>
          <w:lang w:val="en-US"/>
        </w:rPr>
      </w:pPr>
      <w:r w:rsidRPr="00572DF8">
        <w:rPr>
          <w:rFonts w:cstheme="minorHAnsi"/>
          <w:bCs/>
          <w:szCs w:val="22"/>
          <w:lang w:val="en-US"/>
        </w:rPr>
        <w:t xml:space="preserve">GT timing error </w:t>
      </w:r>
      <w:r w:rsidRPr="13ECB013">
        <w:rPr>
          <w:rFonts w:cstheme="minorBidi"/>
          <w:lang w:val="en-US"/>
        </w:rPr>
        <w:t>information</w:t>
      </w:r>
      <w:r w:rsidRPr="00572DF8">
        <w:rPr>
          <w:rFonts w:cstheme="minorHAnsi"/>
          <w:bCs/>
          <w:szCs w:val="22"/>
          <w:lang w:val="en-US"/>
        </w:rPr>
        <w:t>.</w:t>
      </w:r>
    </w:p>
    <w:p w14:paraId="2EDA31B9" w14:textId="77777777" w:rsidR="00572DF8" w:rsidRDefault="00572DF8" w:rsidP="007A496F">
      <w:pPr>
        <w:spacing w:after="0" w:line="276" w:lineRule="auto"/>
        <w:jc w:val="both"/>
        <w:rPr>
          <w:rFonts w:cstheme="minorHAnsi"/>
          <w:bCs/>
          <w:sz w:val="20"/>
          <w:lang w:val="en-US"/>
        </w:rPr>
      </w:pPr>
    </w:p>
    <w:p w14:paraId="38439F58" w14:textId="692D5324" w:rsidR="007A496F" w:rsidRPr="00572DF8" w:rsidRDefault="007A496F" w:rsidP="007A496F">
      <w:pPr>
        <w:spacing w:after="0" w:line="276" w:lineRule="auto"/>
        <w:jc w:val="both"/>
        <w:rPr>
          <w:lang w:val="en-US"/>
        </w:rPr>
      </w:pPr>
      <w:r w:rsidRPr="00572DF8">
        <w:rPr>
          <w:lang w:val="en-US"/>
        </w:rPr>
        <w:t xml:space="preserve">Label association in </w:t>
      </w:r>
      <w:r w:rsidR="00572DF8" w:rsidRPr="00572DF8">
        <w:rPr>
          <w:lang w:val="en-US"/>
        </w:rPr>
        <w:t xml:space="preserve">UL-based </w:t>
      </w:r>
      <w:r w:rsidR="002735B6">
        <w:rPr>
          <w:lang w:val="en-US"/>
        </w:rPr>
        <w:t>positioning</w:t>
      </w:r>
      <w:r w:rsidR="00572DF8" w:rsidRPr="00572DF8">
        <w:rPr>
          <w:lang w:val="en-US"/>
        </w:rPr>
        <w:t xml:space="preserve"> had different mechanism than in DL-based.</w:t>
      </w:r>
      <w:r w:rsidRPr="00572DF8">
        <w:rPr>
          <w:lang w:val="en-US"/>
        </w:rPr>
        <w:t xml:space="preserve"> The mapping between label and CIR measurement</w:t>
      </w:r>
      <w:r w:rsidR="00572DF8" w:rsidRPr="00572DF8">
        <w:rPr>
          <w:lang w:val="en-US"/>
        </w:rPr>
        <w:t xml:space="preserve"> is needed</w:t>
      </w:r>
      <w:r w:rsidRPr="00572DF8">
        <w:rPr>
          <w:lang w:val="en-US"/>
        </w:rPr>
        <w:t xml:space="preserve">. </w:t>
      </w:r>
      <w:r w:rsidR="00572DF8" w:rsidRPr="00572DF8">
        <w:rPr>
          <w:lang w:val="en-US"/>
        </w:rPr>
        <w:t>However,</w:t>
      </w:r>
      <w:r w:rsidRPr="00572DF8">
        <w:rPr>
          <w:lang w:val="en-US"/>
        </w:rPr>
        <w:t xml:space="preserve"> this information is missing in UL operation where the label report and CIR measurement are provided by two different entities, e.g., label report by UE and CIR report by </w:t>
      </w:r>
      <w:proofErr w:type="spellStart"/>
      <w:r w:rsidRPr="00572DF8">
        <w:rPr>
          <w:lang w:val="en-US"/>
        </w:rPr>
        <w:t>gNB</w:t>
      </w:r>
      <w:proofErr w:type="spellEnd"/>
      <w:r w:rsidR="00572DF8" w:rsidRPr="00572DF8">
        <w:rPr>
          <w:lang w:val="en-US"/>
        </w:rPr>
        <w:t>.</w:t>
      </w:r>
      <w:r w:rsidRPr="00572DF8">
        <w:rPr>
          <w:lang w:val="en-US"/>
        </w:rPr>
        <w:t xml:space="preserve"> Therefore, it is important that the UE can convey this information</w:t>
      </w:r>
      <w:r w:rsidR="00572DF8" w:rsidRPr="00572DF8">
        <w:rPr>
          <w:lang w:val="en-US"/>
        </w:rPr>
        <w:t>.</w:t>
      </w:r>
      <w:r w:rsidRPr="00572DF8">
        <w:rPr>
          <w:lang w:val="en-US"/>
        </w:rPr>
        <w:t xml:space="preserve"> </w:t>
      </w:r>
      <w:r w:rsidR="00572DF8" w:rsidRPr="00572DF8">
        <w:rPr>
          <w:lang w:val="en-US"/>
        </w:rPr>
        <w:t xml:space="preserve">It can be done </w:t>
      </w:r>
      <w:r w:rsidRPr="00572DF8">
        <w:rPr>
          <w:lang w:val="en-US"/>
        </w:rPr>
        <w:t>by one of the following options:</w:t>
      </w:r>
    </w:p>
    <w:p w14:paraId="1544D354" w14:textId="77777777" w:rsidR="007A496F" w:rsidRPr="00572DF8" w:rsidRDefault="007A496F" w:rsidP="008713F0">
      <w:pPr>
        <w:pStyle w:val="ListParagraph"/>
        <w:numPr>
          <w:ilvl w:val="0"/>
          <w:numId w:val="16"/>
        </w:numPr>
        <w:spacing w:after="0" w:line="276" w:lineRule="auto"/>
        <w:jc w:val="both"/>
        <w:rPr>
          <w:lang w:val="en-US"/>
        </w:rPr>
      </w:pPr>
      <w:r w:rsidRPr="00572DF8">
        <w:rPr>
          <w:lang w:val="en-US"/>
        </w:rPr>
        <w:lastRenderedPageBreak/>
        <w:t xml:space="preserve">The label is reported to LMF as soon as UE transmit SRS. This approach implicitly informs LMF the connection between label and SRS transmission, and subsequently LMF should be aware of the association between label and CIR measurement from that SRS transmission. To tighten up the connection, the label request can be provided together with SRS transmission request from </w:t>
      </w:r>
      <w:proofErr w:type="spellStart"/>
      <w:r w:rsidRPr="00572DF8">
        <w:rPr>
          <w:lang w:val="en-US"/>
        </w:rPr>
        <w:t>gNB</w:t>
      </w:r>
      <w:proofErr w:type="spellEnd"/>
      <w:r w:rsidRPr="00572DF8">
        <w:rPr>
          <w:lang w:val="en-US"/>
        </w:rPr>
        <w:t xml:space="preserve"> to UE. </w:t>
      </w:r>
    </w:p>
    <w:p w14:paraId="0C6C07A0" w14:textId="77777777" w:rsidR="007A496F" w:rsidRPr="00572DF8" w:rsidRDefault="007A496F" w:rsidP="008713F0">
      <w:pPr>
        <w:pStyle w:val="ListParagraph"/>
        <w:numPr>
          <w:ilvl w:val="0"/>
          <w:numId w:val="16"/>
        </w:numPr>
        <w:spacing w:after="0" w:line="276" w:lineRule="auto"/>
        <w:jc w:val="both"/>
        <w:rPr>
          <w:lang w:val="en-US"/>
        </w:rPr>
      </w:pPr>
      <w:r w:rsidRPr="00572DF8">
        <w:rPr>
          <w:lang w:val="en-US"/>
        </w:rPr>
        <w:t>Alternatively, the label association information can be conveyed explicitly in the label report. For instance, the report may comprise the label and the corresponding SRS resource ID.</w:t>
      </w:r>
    </w:p>
    <w:p w14:paraId="6449B530" w14:textId="77777777" w:rsidR="00572DF8" w:rsidRPr="00572DF8" w:rsidRDefault="00572DF8" w:rsidP="00572DF8">
      <w:pPr>
        <w:spacing w:after="0" w:line="276" w:lineRule="auto"/>
        <w:jc w:val="both"/>
        <w:rPr>
          <w:lang w:val="en-US"/>
        </w:rPr>
      </w:pPr>
    </w:p>
    <w:p w14:paraId="12126E23" w14:textId="4728556F" w:rsidR="007A496F" w:rsidRDefault="00572DF8" w:rsidP="007A496F">
      <w:pPr>
        <w:spacing w:after="0" w:line="276" w:lineRule="auto"/>
        <w:jc w:val="both"/>
        <w:rPr>
          <w:lang w:val="en-US"/>
        </w:rPr>
      </w:pPr>
      <w:r w:rsidRPr="00572DF8">
        <w:rPr>
          <w:lang w:val="en-US"/>
        </w:rPr>
        <w:t>The aforementioned are a few aspects that may be required for the labelling procedure. There may be other aspects which could be relevant for the data collection purpose.</w:t>
      </w:r>
    </w:p>
    <w:p w14:paraId="01CD1115" w14:textId="13152217" w:rsidR="00BC2FDC" w:rsidRPr="00572DF8" w:rsidRDefault="004473DF" w:rsidP="00B7066B">
      <w:pPr>
        <w:pStyle w:val="Caption"/>
        <w:rPr>
          <w:lang w:val="en-US"/>
        </w:rPr>
      </w:pPr>
      <w:bookmarkStart w:id="8" w:name="_Toc159065577"/>
      <w:r>
        <w:t xml:space="preserve">Proposal </w:t>
      </w:r>
      <w:r>
        <w:fldChar w:fldCharType="begin"/>
      </w:r>
      <w:r>
        <w:instrText xml:space="preserve"> SEQ Proposal \* ARABIC </w:instrText>
      </w:r>
      <w:r>
        <w:fldChar w:fldCharType="separate"/>
      </w:r>
      <w:r>
        <w:rPr>
          <w:noProof/>
        </w:rPr>
        <w:t>4</w:t>
      </w:r>
      <w:r>
        <w:fldChar w:fldCharType="end"/>
      </w:r>
      <w:r>
        <w:t>: Support the association of GT label</w:t>
      </w:r>
      <w:r w:rsidR="00C41868">
        <w:t xml:space="preserve"> with the collected data (e.g., CIR measurement report)</w:t>
      </w:r>
      <w:bookmarkEnd w:id="8"/>
      <w:r w:rsidR="00C41868">
        <w:t xml:space="preserve"> </w:t>
      </w:r>
    </w:p>
    <w:p w14:paraId="2064DEA4" w14:textId="77777777" w:rsidR="0006103A" w:rsidRPr="00CC50BD" w:rsidRDefault="0006103A" w:rsidP="00965C41">
      <w:pPr>
        <w:pStyle w:val="3GPPText"/>
      </w:pPr>
    </w:p>
    <w:p w14:paraId="3B59FF22" w14:textId="341247FB" w:rsidR="0021386C" w:rsidRDefault="0021386C" w:rsidP="00E857FC">
      <w:pPr>
        <w:pStyle w:val="Style1"/>
      </w:pPr>
      <w:r>
        <w:t xml:space="preserve">Model </w:t>
      </w:r>
      <w:r w:rsidR="00BE244C">
        <w:t xml:space="preserve">Monitoring &amp; </w:t>
      </w:r>
      <w:r>
        <w:t>Update</w:t>
      </w:r>
    </w:p>
    <w:p w14:paraId="7BBEC603" w14:textId="0E18547E" w:rsidR="00CC50BD" w:rsidRDefault="00572DF8" w:rsidP="00CC50BD">
      <w:pPr>
        <w:pStyle w:val="3GPPText"/>
      </w:pPr>
      <w:r>
        <w:t xml:space="preserve">It can be observed in </w:t>
      </w:r>
      <w:r>
        <w:fldChar w:fldCharType="begin"/>
      </w:r>
      <w:r>
        <w:instrText xml:space="preserve"> REF _Ref158797839 \h </w:instrText>
      </w:r>
      <w:r>
        <w:fldChar w:fldCharType="separate"/>
      </w:r>
      <w:r>
        <w:t xml:space="preserve">Figure </w:t>
      </w:r>
      <w:r>
        <w:rPr>
          <w:noProof/>
        </w:rPr>
        <w:t>1</w:t>
      </w:r>
      <w:r>
        <w:fldChar w:fldCharType="end"/>
      </w:r>
      <w:r w:rsidR="00F50346">
        <w:t xml:space="preserve"> that</w:t>
      </w:r>
      <w:r w:rsidR="00937634" w:rsidRPr="00937634">
        <w:t xml:space="preserve"> </w:t>
      </w:r>
      <w:r w:rsidR="00F50346">
        <w:t xml:space="preserve">the </w:t>
      </w:r>
      <w:r w:rsidR="00937634" w:rsidRPr="00937634">
        <w:t xml:space="preserve">Model Management is the core of LCM, connecting to all the other components. The </w:t>
      </w:r>
      <w:r w:rsidR="00F50346">
        <w:t xml:space="preserve">model management </w:t>
      </w:r>
      <w:r w:rsidR="00937634" w:rsidRPr="00937634">
        <w:t xml:space="preserve">function is to automatically monitor the model performance at different entities (UEs or </w:t>
      </w:r>
      <w:proofErr w:type="spellStart"/>
      <w:r w:rsidR="00937634" w:rsidRPr="00937634">
        <w:t>gNBs</w:t>
      </w:r>
      <w:proofErr w:type="spellEnd"/>
      <w:r w:rsidR="00937634" w:rsidRPr="00937634">
        <w:t>) and deliver the up-to-date models, to guarantee the best model performance. Model Management mainly comprises two procedures: Model Switching and Model Updating.</w:t>
      </w:r>
    </w:p>
    <w:p w14:paraId="59C74D8A" w14:textId="162BA316" w:rsidR="00937634" w:rsidRDefault="00937634" w:rsidP="00937634">
      <w:pPr>
        <w:pStyle w:val="3GPPText"/>
      </w:pPr>
      <w:r>
        <w:t xml:space="preserve">Firstly at least one AI/ML model is created and available to be used. That model could correspond to the AI/ML model for positioning in certain areas and/or conditions. The area and conditions </w:t>
      </w:r>
      <w:r w:rsidR="04286F76">
        <w:t>where the AI/ML model</w:t>
      </w:r>
      <w:r w:rsidR="2F7887F3">
        <w:t>(s) is/are</w:t>
      </w:r>
      <w:r w:rsidR="04286F76">
        <w:t xml:space="preserve"> used</w:t>
      </w:r>
      <w:r w:rsidR="2F7887F3">
        <w:t xml:space="preserve"> maybe </w:t>
      </w:r>
      <w:r>
        <w:t xml:space="preserve"> subject to change. Whenever, there are some changes, the AI/ML model may no longer </w:t>
      </w:r>
      <w:r w:rsidR="6F418342">
        <w:t>be</w:t>
      </w:r>
      <w:r w:rsidR="11CEB42C">
        <w:t xml:space="preserve"> </w:t>
      </w:r>
      <w:r>
        <w:t>valid or accurate. There is a need</w:t>
      </w:r>
      <w:r w:rsidR="778F57A3">
        <w:t xml:space="preserve"> to</w:t>
      </w:r>
      <w:r>
        <w:t xml:space="preserve"> update the existing AI/ML model so that the accurate positioning estimation can still be produced. Inaccurate / obsolete AI/ML model could lead to worse positioning estimate or even worse than the calculation without AI/ML (i.e., legacy NR positioning).</w:t>
      </w:r>
    </w:p>
    <w:p w14:paraId="31584784" w14:textId="05CB3851" w:rsidR="00937634" w:rsidRDefault="00937634" w:rsidP="00937634">
      <w:pPr>
        <w:pStyle w:val="3GPPText"/>
      </w:pPr>
      <w:r>
        <w:t>The utilization of multiple models with model selection and switching only address the challenge of high-accuracy positioning across diverse layouts. However, the UE may also encounter bad model quality when the model within each layout may not stay up to date (valid). For instance, consider a scenario in a production line where the configuration/constellation of machines might change. This rearrangement of the environment can impact channel conditions and propagation characteristics, such as LOS.  Continuously employing an outdated model in the UE/</w:t>
      </w:r>
      <w:proofErr w:type="spellStart"/>
      <w:r>
        <w:t>gNB</w:t>
      </w:r>
      <w:proofErr w:type="spellEnd"/>
      <w:r>
        <w:t xml:space="preserve"> may result in compromised positioning performance. </w:t>
      </w:r>
      <w:r w:rsidR="00F50346">
        <w:t>In order t</w:t>
      </w:r>
      <w:r>
        <w:t>o mitigate this effect, the implementation of AI</w:t>
      </w:r>
      <w:r w:rsidR="00F50346">
        <w:t>/ML model update mechanism</w:t>
      </w:r>
      <w:r>
        <w:t xml:space="preserve"> becomes essential</w:t>
      </w:r>
      <w:r w:rsidR="00F50346">
        <w:t>.</w:t>
      </w:r>
      <w:r>
        <w:t xml:space="preserve">  </w:t>
      </w:r>
    </w:p>
    <w:p w14:paraId="7B0EC317" w14:textId="65D70C36" w:rsidR="00937634" w:rsidRDefault="00F50346" w:rsidP="00937634">
      <w:pPr>
        <w:pStyle w:val="3GPPText"/>
      </w:pPr>
      <w:r>
        <w:t>As for the AI/ML positioning, t</w:t>
      </w:r>
      <w:r w:rsidR="00937634">
        <w:t xml:space="preserve">he UE or </w:t>
      </w:r>
      <w:proofErr w:type="spellStart"/>
      <w:r w:rsidR="00937634">
        <w:t>gNB</w:t>
      </w:r>
      <w:proofErr w:type="spellEnd"/>
      <w:r w:rsidR="00937634">
        <w:t xml:space="preserve"> receives the AI/ML model from a server (e.g., LMF or dedicated AI/ML server). Th</w:t>
      </w:r>
      <w:r>
        <w:t>e</w:t>
      </w:r>
      <w:r w:rsidR="00937634">
        <w:t xml:space="preserve"> AI/ML model is used to produce a set of outputs based on a set of inputs, so called AI/ML inference. AI/ML model inference is performed by UE or </w:t>
      </w:r>
      <w:proofErr w:type="spellStart"/>
      <w:r w:rsidR="00937634">
        <w:t>gNB</w:t>
      </w:r>
      <w:proofErr w:type="spellEnd"/>
      <w:r w:rsidR="00937634">
        <w:t xml:space="preserve"> depending on the AI/ML cases, for example:</w:t>
      </w:r>
    </w:p>
    <w:p w14:paraId="005F545A" w14:textId="77777777" w:rsidR="00937634" w:rsidRDefault="00937634" w:rsidP="00937634">
      <w:pPr>
        <w:pStyle w:val="3GPPText"/>
      </w:pPr>
      <w:r>
        <w:t>-</w:t>
      </w:r>
      <w:r>
        <w:tab/>
        <w:t>Case 1: UE-based positioning with UE-side model, direct AI/ML or AI/ML assisted positioning</w:t>
      </w:r>
    </w:p>
    <w:p w14:paraId="6433B212" w14:textId="77777777" w:rsidR="00937634" w:rsidRDefault="00937634" w:rsidP="00937634">
      <w:pPr>
        <w:pStyle w:val="3GPPText"/>
      </w:pPr>
      <w:r>
        <w:t>-</w:t>
      </w:r>
      <w:r>
        <w:tab/>
        <w:t>Case 2a: UE-assisted/LMF-based positioning with UE-side model, AI/ML assisted positioning</w:t>
      </w:r>
    </w:p>
    <w:p w14:paraId="2E435148" w14:textId="77777777" w:rsidR="00937634" w:rsidRDefault="00937634" w:rsidP="00937634">
      <w:pPr>
        <w:pStyle w:val="3GPPText"/>
      </w:pPr>
      <w:r>
        <w:t>-</w:t>
      </w:r>
      <w:r>
        <w:tab/>
        <w:t xml:space="preserve">Case 3a: NG-RAN node assisted positioning with </w:t>
      </w:r>
      <w:proofErr w:type="spellStart"/>
      <w:r>
        <w:t>gNB</w:t>
      </w:r>
      <w:proofErr w:type="spellEnd"/>
      <w:r>
        <w:t>-side model, AI/ML assisted positioning</w:t>
      </w:r>
    </w:p>
    <w:p w14:paraId="72BFF74B" w14:textId="5320B320" w:rsidR="00937634" w:rsidRDefault="00937634" w:rsidP="00937634">
      <w:pPr>
        <w:pStyle w:val="3GPPText"/>
      </w:pPr>
      <w:r>
        <w:t>The environments and the UE</w:t>
      </w:r>
      <w:r w:rsidR="00316343">
        <w:t>s</w:t>
      </w:r>
      <w:r>
        <w:t xml:space="preserve"> to be positioned may be changed. Hence, the obtained AI/ML model for positioning computation may not be applicable anymore. In certain conditions/scenarios, the obtained AI/ML model requires some updates. However, the AI/ML model updates mechanisms involving various nodes, and various positioning techniques.</w:t>
      </w:r>
      <w:r w:rsidR="00274790">
        <w:t xml:space="preserve"> The validity of AI/ML model can be detected by the radio node which perform AI/ML model inference, e.g., UE and </w:t>
      </w:r>
      <w:proofErr w:type="spellStart"/>
      <w:r w:rsidR="00274790">
        <w:t>gNB</w:t>
      </w:r>
      <w:proofErr w:type="spellEnd"/>
      <w:r w:rsidR="00274790">
        <w:t>. The</w:t>
      </w:r>
      <w:r w:rsidRPr="00937634">
        <w:t xml:space="preserve"> </w:t>
      </w:r>
      <w:r w:rsidR="00AF7413">
        <w:t>s</w:t>
      </w:r>
      <w:r w:rsidRPr="00937634">
        <w:t xml:space="preserve">erver node (e.g., Management function server, LMF) </w:t>
      </w:r>
      <w:r w:rsidR="00274790">
        <w:t xml:space="preserve">can </w:t>
      </w:r>
      <w:r w:rsidRPr="00937634">
        <w:t xml:space="preserve">provides the criteria/conditions to the radio node (e.g., UE / </w:t>
      </w:r>
      <w:proofErr w:type="spellStart"/>
      <w:r w:rsidRPr="00937634">
        <w:t>gNB</w:t>
      </w:r>
      <w:proofErr w:type="spellEnd"/>
      <w:r w:rsidRPr="00937634">
        <w:t>), which comprises model updating criteria/condition(s) to assess whether the deployed model fit the current environment (whether the model is up-to-date).</w:t>
      </w:r>
    </w:p>
    <w:p w14:paraId="3ECDE04C" w14:textId="231C36C5" w:rsidR="00274790" w:rsidRDefault="00274790" w:rsidP="00274790">
      <w:pPr>
        <w:pStyle w:val="Caption"/>
      </w:pPr>
      <w:bookmarkStart w:id="9" w:name="_Toc159065578"/>
      <w:r>
        <w:lastRenderedPageBreak/>
        <w:t xml:space="preserve">Proposal </w:t>
      </w:r>
      <w:r>
        <w:fldChar w:fldCharType="begin"/>
      </w:r>
      <w:r>
        <w:instrText xml:space="preserve"> SEQ Proposal \* ARABIC </w:instrText>
      </w:r>
      <w:r>
        <w:fldChar w:fldCharType="separate"/>
      </w:r>
      <w:r w:rsidR="004473DF">
        <w:rPr>
          <w:noProof/>
        </w:rPr>
        <w:t>5</w:t>
      </w:r>
      <w:r>
        <w:fldChar w:fldCharType="end"/>
      </w:r>
      <w:r>
        <w:t xml:space="preserve">: </w:t>
      </w:r>
      <w:r w:rsidRPr="0056022F">
        <w:t xml:space="preserve">In order to support AI/ML model update, the AI/ML server/management (e.g., LMF) sends the criteria (e.g., </w:t>
      </w:r>
      <w:r>
        <w:t xml:space="preserve">parameters for </w:t>
      </w:r>
      <w:r w:rsidRPr="0056022F">
        <w:t>performance</w:t>
      </w:r>
      <w:r>
        <w:t xml:space="preserve"> evaluation, thresholds</w:t>
      </w:r>
      <w:r w:rsidRPr="0056022F">
        <w:t>) to the radio node performing AI/ML model inference.</w:t>
      </w:r>
      <w:bookmarkEnd w:id="9"/>
    </w:p>
    <w:p w14:paraId="1688ED05" w14:textId="61E43A16" w:rsidR="00AF7413" w:rsidRDefault="00274790" w:rsidP="00937634">
      <w:pPr>
        <w:pStyle w:val="3GPPText"/>
      </w:pPr>
      <w:r>
        <w:t xml:space="preserve">Based on the that criteria information, the </w:t>
      </w:r>
      <w:r w:rsidR="00AF7413" w:rsidRPr="00AF7413">
        <w:t>UE</w:t>
      </w:r>
      <w:r>
        <w:t xml:space="preserve"> or </w:t>
      </w:r>
      <w:proofErr w:type="spellStart"/>
      <w:r w:rsidR="00AF7413" w:rsidRPr="00AF7413">
        <w:t>gNB</w:t>
      </w:r>
      <w:proofErr w:type="spellEnd"/>
      <w:r w:rsidR="00AF7413" w:rsidRPr="00AF7413">
        <w:t xml:space="preserve"> </w:t>
      </w:r>
      <w:r>
        <w:t xml:space="preserve">performs model monitoring, including </w:t>
      </w:r>
      <w:r w:rsidR="00AF7413" w:rsidRPr="00AF7413">
        <w:t>comput</w:t>
      </w:r>
      <w:r>
        <w:t>ation and measurement to assess the validity of the AI/ML model. Once the model update is detected</w:t>
      </w:r>
      <w:r w:rsidR="00BF6709">
        <w:t xml:space="preserve">, the UE or </w:t>
      </w:r>
      <w:proofErr w:type="spellStart"/>
      <w:r w:rsidR="00BF6709">
        <w:t>gNB</w:t>
      </w:r>
      <w:proofErr w:type="spellEnd"/>
      <w:r w:rsidR="00BF6709">
        <w:t xml:space="preserve"> can send an indication to the AI/ML server/management (e.g., LMF) to retrain the given AI/ML model.</w:t>
      </w:r>
      <w:r w:rsidR="00B976F2">
        <w:t xml:space="preserve"> In case the indication is provided to LMF from UE and </w:t>
      </w:r>
      <w:proofErr w:type="spellStart"/>
      <w:r w:rsidR="00B976F2">
        <w:t>gNB</w:t>
      </w:r>
      <w:proofErr w:type="spellEnd"/>
      <w:r w:rsidR="00B976F2">
        <w:t xml:space="preserve"> then the current protocol can be used, such as LPP and </w:t>
      </w:r>
      <w:proofErr w:type="spellStart"/>
      <w:r w:rsidR="00B976F2">
        <w:t>NRPPa</w:t>
      </w:r>
      <w:proofErr w:type="spellEnd"/>
      <w:r w:rsidR="00B976F2">
        <w:t>, respectively.</w:t>
      </w:r>
    </w:p>
    <w:p w14:paraId="1C044052" w14:textId="09CA6C25" w:rsidR="00AF7413" w:rsidRDefault="002E712F" w:rsidP="002E712F">
      <w:pPr>
        <w:pStyle w:val="Caption"/>
      </w:pPr>
      <w:bookmarkStart w:id="10" w:name="_Toc159065579"/>
      <w:r>
        <w:t xml:space="preserve">Proposal </w:t>
      </w:r>
      <w:r>
        <w:fldChar w:fldCharType="begin"/>
      </w:r>
      <w:r>
        <w:instrText xml:space="preserve"> SEQ Proposal \* ARABIC </w:instrText>
      </w:r>
      <w:r>
        <w:fldChar w:fldCharType="separate"/>
      </w:r>
      <w:r w:rsidR="004473DF">
        <w:rPr>
          <w:noProof/>
        </w:rPr>
        <w:t>6</w:t>
      </w:r>
      <w:r>
        <w:fldChar w:fldCharType="end"/>
      </w:r>
      <w:r>
        <w:t xml:space="preserve">: UE or </w:t>
      </w:r>
      <w:proofErr w:type="spellStart"/>
      <w:r>
        <w:t>gNB</w:t>
      </w:r>
      <w:proofErr w:type="spellEnd"/>
      <w:r>
        <w:t xml:space="preserve"> to provide an indication of AI/ML model update to the AI/ML server/management (e.g., LMF)</w:t>
      </w:r>
      <w:r w:rsidR="00B976F2">
        <w:t>.</w:t>
      </w:r>
      <w:bookmarkEnd w:id="10"/>
    </w:p>
    <w:p w14:paraId="43DBD9C1" w14:textId="77777777" w:rsidR="002E712F" w:rsidRPr="002E712F" w:rsidRDefault="002E712F" w:rsidP="002E712F"/>
    <w:p w14:paraId="0BD0E905" w14:textId="6C459566" w:rsidR="0010051A" w:rsidRPr="00B078DD" w:rsidRDefault="00CC50BD" w:rsidP="00E857FC">
      <w:pPr>
        <w:pStyle w:val="Style1"/>
      </w:pPr>
      <w:r>
        <w:rPr>
          <w:bCs/>
        </w:rPr>
        <w:t>M</w:t>
      </w:r>
      <w:r w:rsidRPr="00403638">
        <w:rPr>
          <w:bCs/>
        </w:rPr>
        <w:t>easurement enhancements</w:t>
      </w:r>
    </w:p>
    <w:p w14:paraId="3D7FF96E" w14:textId="3AFD0839" w:rsidR="002A4D2B" w:rsidRPr="002A4D2B" w:rsidRDefault="002A4D2B" w:rsidP="002D294E">
      <w:pPr>
        <w:jc w:val="both"/>
      </w:pPr>
      <w:r>
        <w:rPr>
          <w:lang w:val="en-US"/>
        </w:rPr>
        <w:t xml:space="preserve">Two cases of AI/ML assisted positioning </w:t>
      </w:r>
      <w:r w:rsidR="00090961">
        <w:rPr>
          <w:lang w:val="en-US"/>
        </w:rPr>
        <w:t xml:space="preserve">with different priorities </w:t>
      </w:r>
      <w:r>
        <w:rPr>
          <w:lang w:val="en-US"/>
        </w:rPr>
        <w:t xml:space="preserve">have been listed as part of the normative work of AI/ML positioning. </w:t>
      </w:r>
      <w:r w:rsidR="00090961">
        <w:rPr>
          <w:lang w:val="en-US"/>
        </w:rPr>
        <w:t xml:space="preserve">The first priority is the case of </w:t>
      </w:r>
      <w:r w:rsidR="00090961" w:rsidRPr="00403638">
        <w:rPr>
          <w:bCs/>
        </w:rPr>
        <w:t xml:space="preserve">NG-RAN node assisted positioning with </w:t>
      </w:r>
      <w:proofErr w:type="spellStart"/>
      <w:r w:rsidR="00090961" w:rsidRPr="00403638">
        <w:rPr>
          <w:bCs/>
        </w:rPr>
        <w:t>gNB</w:t>
      </w:r>
      <w:proofErr w:type="spellEnd"/>
      <w:r w:rsidR="00090961" w:rsidRPr="00403638">
        <w:rPr>
          <w:bCs/>
        </w:rPr>
        <w:t>-side model</w:t>
      </w:r>
      <w:r w:rsidR="00090961">
        <w:rPr>
          <w:lang w:val="en-US"/>
        </w:rPr>
        <w:t xml:space="preserve"> (Case 3a) and as second priority is the case of </w:t>
      </w:r>
      <w:r w:rsidR="00090961" w:rsidRPr="00403638">
        <w:rPr>
          <w:bCs/>
        </w:rPr>
        <w:t>UE-assisted/LMF-based positioning with UE-side model</w:t>
      </w:r>
      <w:r w:rsidR="00090961">
        <w:rPr>
          <w:lang w:val="en-US"/>
        </w:rPr>
        <w:t xml:space="preserve"> (Case 2a). </w:t>
      </w:r>
      <w:r>
        <w:rPr>
          <w:lang w:val="en-US"/>
        </w:rPr>
        <w:t>As an example, the AI/ML model can be created in a network node, such as</w:t>
      </w:r>
      <w:r w:rsidR="002D294E">
        <w:rPr>
          <w:lang w:val="en-US"/>
        </w:rPr>
        <w:t xml:space="preserve"> </w:t>
      </w:r>
      <w:r w:rsidR="00090961">
        <w:rPr>
          <w:lang w:val="en-US"/>
        </w:rPr>
        <w:t xml:space="preserve">AI/ML data analytic function or </w:t>
      </w:r>
      <w:r w:rsidR="002D294E" w:rsidRPr="60401984">
        <w:rPr>
          <w:lang w:val="en-US"/>
        </w:rPr>
        <w:t>LMF</w:t>
      </w:r>
      <w:r>
        <w:rPr>
          <w:lang w:val="en-US"/>
        </w:rPr>
        <w:t xml:space="preserve">. </w:t>
      </w:r>
      <w:r w:rsidR="00090961">
        <w:rPr>
          <w:lang w:val="en-US"/>
        </w:rPr>
        <w:t xml:space="preserve">For simplicity, let’s consider LMF. </w:t>
      </w:r>
      <w:r>
        <w:rPr>
          <w:lang w:val="en-US"/>
        </w:rPr>
        <w:t xml:space="preserve">We expect the LMF </w:t>
      </w:r>
      <w:r w:rsidR="00090961">
        <w:rPr>
          <w:lang w:val="en-US"/>
        </w:rPr>
        <w:t xml:space="preserve">as a network node </w:t>
      </w:r>
      <w:r>
        <w:rPr>
          <w:lang w:val="en-US"/>
        </w:rPr>
        <w:t>has better computation power</w:t>
      </w:r>
      <w:r w:rsidR="00090961">
        <w:rPr>
          <w:lang w:val="en-US"/>
        </w:rPr>
        <w:t xml:space="preserve"> and better power capacity/source</w:t>
      </w:r>
      <w:r>
        <w:rPr>
          <w:lang w:val="en-US"/>
        </w:rPr>
        <w:t xml:space="preserve"> than the UE. Furthermore, LMF may receive the information or data collection from many nodes (UEs, </w:t>
      </w:r>
      <w:proofErr w:type="spellStart"/>
      <w:r>
        <w:rPr>
          <w:lang w:val="en-US"/>
        </w:rPr>
        <w:t>gNBs</w:t>
      </w:r>
      <w:proofErr w:type="spellEnd"/>
      <w:r>
        <w:rPr>
          <w:lang w:val="en-US"/>
        </w:rPr>
        <w:t xml:space="preserve">, </w:t>
      </w:r>
      <w:proofErr w:type="spellStart"/>
      <w:r>
        <w:rPr>
          <w:lang w:val="en-US"/>
        </w:rPr>
        <w:t>etc</w:t>
      </w:r>
      <w:proofErr w:type="spellEnd"/>
      <w:r>
        <w:rPr>
          <w:lang w:val="en-US"/>
        </w:rPr>
        <w:t xml:space="preserve">) as the input to create, train, re-train the AI/ML model. Once the AI/ML model has been created/ updated, the AI/ML model can be provided to the UE for AI/ML UE-side model or </w:t>
      </w:r>
      <w:proofErr w:type="spellStart"/>
      <w:r>
        <w:rPr>
          <w:lang w:val="en-US"/>
        </w:rPr>
        <w:t>gNB</w:t>
      </w:r>
      <w:proofErr w:type="spellEnd"/>
      <w:r>
        <w:rPr>
          <w:lang w:val="en-US"/>
        </w:rPr>
        <w:t xml:space="preserve"> for AI/ML </w:t>
      </w:r>
      <w:proofErr w:type="spellStart"/>
      <w:r>
        <w:rPr>
          <w:lang w:val="en-US"/>
        </w:rPr>
        <w:t>gNB</w:t>
      </w:r>
      <w:proofErr w:type="spellEnd"/>
      <w:r>
        <w:rPr>
          <w:lang w:val="en-US"/>
        </w:rPr>
        <w:t xml:space="preserve">-side model. </w:t>
      </w:r>
      <w:r w:rsidR="00090961">
        <w:rPr>
          <w:lang w:val="en-US"/>
        </w:rPr>
        <w:t xml:space="preserve">Subsequently, the UE or </w:t>
      </w:r>
      <w:proofErr w:type="spellStart"/>
      <w:r w:rsidR="00090961">
        <w:rPr>
          <w:lang w:val="en-US"/>
        </w:rPr>
        <w:t>gNB</w:t>
      </w:r>
      <w:proofErr w:type="spellEnd"/>
      <w:r w:rsidR="00090961">
        <w:rPr>
          <w:lang w:val="en-US"/>
        </w:rPr>
        <w:t xml:space="preserve"> performs AI/ML model inference.</w:t>
      </w:r>
      <w:r>
        <w:rPr>
          <w:lang w:val="en-US"/>
        </w:rPr>
        <w:t xml:space="preserve"> </w:t>
      </w:r>
    </w:p>
    <w:p w14:paraId="60317348" w14:textId="29E9DD16" w:rsidR="00C46457" w:rsidRDefault="00C46457" w:rsidP="00C46457">
      <w:pPr>
        <w:pStyle w:val="Caption"/>
        <w:rPr>
          <w:lang w:val="en-US"/>
        </w:rPr>
      </w:pPr>
      <w:bookmarkStart w:id="11" w:name="_Toc159065580"/>
      <w:r>
        <w:t xml:space="preserve">Proposal </w:t>
      </w:r>
      <w:r>
        <w:fldChar w:fldCharType="begin"/>
      </w:r>
      <w:r>
        <w:instrText xml:space="preserve"> SEQ Proposal \* ARABIC </w:instrText>
      </w:r>
      <w:r>
        <w:fldChar w:fldCharType="separate"/>
      </w:r>
      <w:r w:rsidR="004473DF">
        <w:rPr>
          <w:noProof/>
        </w:rPr>
        <w:t>7</w:t>
      </w:r>
      <w:r>
        <w:fldChar w:fldCharType="end"/>
      </w:r>
      <w:r>
        <w:t xml:space="preserve">: </w:t>
      </w:r>
      <w:r w:rsidRPr="00383043">
        <w:t xml:space="preserve">Support model transfer operation </w:t>
      </w:r>
      <w:r w:rsidR="00090961">
        <w:t>from server node (e.g., LMF) to UE/</w:t>
      </w:r>
      <w:proofErr w:type="spellStart"/>
      <w:r w:rsidR="00090961">
        <w:t>gNB</w:t>
      </w:r>
      <w:proofErr w:type="spellEnd"/>
      <w:r w:rsidR="00090961">
        <w:t xml:space="preserve"> </w:t>
      </w:r>
      <w:r w:rsidRPr="00383043">
        <w:t>to support AI/ML-assisted positioning</w:t>
      </w:r>
      <w:r>
        <w:t>.</w:t>
      </w:r>
      <w:bookmarkEnd w:id="11"/>
    </w:p>
    <w:p w14:paraId="7784C72E" w14:textId="63C75CC0" w:rsidR="00AB0784" w:rsidRDefault="00090961" w:rsidP="00AB0784">
      <w:pPr>
        <w:jc w:val="both"/>
      </w:pPr>
      <w:r>
        <w:rPr>
          <w:lang w:val="en-US"/>
        </w:rPr>
        <w:t xml:space="preserve">The AI/ML model being transferred shall have a predefined structure and </w:t>
      </w:r>
      <w:r w:rsidR="00777279">
        <w:rPr>
          <w:lang w:val="en-US"/>
        </w:rPr>
        <w:t>the model</w:t>
      </w:r>
      <w:r>
        <w:rPr>
          <w:lang w:val="en-US"/>
        </w:rPr>
        <w:t xml:space="preserve"> parameters. A complex structure can be provided</w:t>
      </w:r>
      <w:r w:rsidR="00AB0784">
        <w:rPr>
          <w:lang w:val="en-US"/>
        </w:rPr>
        <w:t xml:space="preserve"> in the case when high positioning accuracy is required and also </w:t>
      </w:r>
      <w:r w:rsidR="003B4186">
        <w:rPr>
          <w:lang w:val="en-US"/>
        </w:rPr>
        <w:t xml:space="preserve">for </w:t>
      </w:r>
      <w:r w:rsidR="00AB0784">
        <w:rPr>
          <w:lang w:val="en-US"/>
        </w:rPr>
        <w:t xml:space="preserve">the case when the UE has high computation power capability. A specific model structure may be required for different type of AI/ML mode (i.e., assisted or direct) and for different positioning techniques. Further study is required to define the details model structure and parameters for model transfer. </w:t>
      </w:r>
      <w:r w:rsidR="00AB0784">
        <w:t>AI/ML model structure and parameters can consider at least the following aspects:</w:t>
      </w:r>
    </w:p>
    <w:p w14:paraId="3BDA1816" w14:textId="77777777" w:rsidR="00AB0784" w:rsidRDefault="00AB0784" w:rsidP="008713F0">
      <w:pPr>
        <w:pStyle w:val="ListParagraph"/>
        <w:numPr>
          <w:ilvl w:val="0"/>
          <w:numId w:val="14"/>
        </w:numPr>
        <w:spacing w:after="0"/>
        <w:contextualSpacing w:val="0"/>
      </w:pPr>
      <w:r>
        <w:t>The inference model can be partially or fully provided.</w:t>
      </w:r>
    </w:p>
    <w:p w14:paraId="38DADEE2" w14:textId="77777777" w:rsidR="00AB0784" w:rsidRDefault="00AB0784" w:rsidP="008713F0">
      <w:pPr>
        <w:pStyle w:val="ListParagraph"/>
        <w:numPr>
          <w:ilvl w:val="0"/>
          <w:numId w:val="14"/>
        </w:numPr>
        <w:spacing w:after="0"/>
        <w:contextualSpacing w:val="0"/>
      </w:pPr>
      <w:r>
        <w:t>The time validity of the inference model.</w:t>
      </w:r>
    </w:p>
    <w:p w14:paraId="3FA5443E" w14:textId="77777777" w:rsidR="00AB0784" w:rsidRPr="00A06553" w:rsidRDefault="00AB0784" w:rsidP="008713F0">
      <w:pPr>
        <w:pStyle w:val="ListParagraph"/>
        <w:numPr>
          <w:ilvl w:val="0"/>
          <w:numId w:val="14"/>
        </w:numPr>
        <w:spacing w:after="0"/>
        <w:contextualSpacing w:val="0"/>
      </w:pPr>
      <w:r>
        <w:rPr>
          <w:lang w:val="en-US"/>
        </w:rPr>
        <w:t>The structure (i.e., number and types of stages, interconnections, etc.) of the predictive neural network as part of the inference model.</w:t>
      </w:r>
    </w:p>
    <w:p w14:paraId="4237C495" w14:textId="77777777" w:rsidR="00AB0784" w:rsidRPr="00A06553" w:rsidRDefault="00AB0784" w:rsidP="008713F0">
      <w:pPr>
        <w:pStyle w:val="ListParagraph"/>
        <w:numPr>
          <w:ilvl w:val="0"/>
          <w:numId w:val="14"/>
        </w:numPr>
        <w:spacing w:after="0"/>
        <w:contextualSpacing w:val="0"/>
      </w:pPr>
      <w:r>
        <w:rPr>
          <w:lang w:val="en-US"/>
        </w:rPr>
        <w:t>The measurement that the UE should perform associated with the provided inference model.</w:t>
      </w:r>
    </w:p>
    <w:p w14:paraId="758EC877" w14:textId="707D5B99" w:rsidR="00E2250A" w:rsidRPr="00AB0784" w:rsidRDefault="00E2250A" w:rsidP="002D294E">
      <w:pPr>
        <w:jc w:val="both"/>
      </w:pPr>
    </w:p>
    <w:p w14:paraId="6498A27B" w14:textId="723E0AC3" w:rsidR="00C46457" w:rsidRDefault="00C46457" w:rsidP="00C46457">
      <w:pPr>
        <w:pStyle w:val="Caption"/>
        <w:rPr>
          <w:lang w:val="en-US"/>
        </w:rPr>
      </w:pPr>
      <w:bookmarkStart w:id="12" w:name="_Toc159065581"/>
      <w:r>
        <w:t xml:space="preserve">Proposal </w:t>
      </w:r>
      <w:r>
        <w:fldChar w:fldCharType="begin"/>
      </w:r>
      <w:r>
        <w:instrText xml:space="preserve"> SEQ Proposal \* ARABIC </w:instrText>
      </w:r>
      <w:r>
        <w:fldChar w:fldCharType="separate"/>
      </w:r>
      <w:r w:rsidR="004473DF">
        <w:rPr>
          <w:noProof/>
        </w:rPr>
        <w:t>8</w:t>
      </w:r>
      <w:r>
        <w:fldChar w:fldCharType="end"/>
      </w:r>
      <w:r>
        <w:t xml:space="preserve">: </w:t>
      </w:r>
      <w:r w:rsidRPr="00A93742">
        <w:t xml:space="preserve">Define the AI/ML model structure and parameters </w:t>
      </w:r>
      <w:r w:rsidR="00AB0784">
        <w:t xml:space="preserve">for model transfer </w:t>
      </w:r>
      <w:r w:rsidRPr="00A93742">
        <w:t>to support AI/ML-assisted positioning</w:t>
      </w:r>
      <w:r w:rsidR="007D612A">
        <w:t>.</w:t>
      </w:r>
      <w:bookmarkEnd w:id="12"/>
    </w:p>
    <w:p w14:paraId="3584EE02" w14:textId="7667BF82" w:rsidR="00CF1220" w:rsidRDefault="00980CB9" w:rsidP="002D294E">
      <w:pPr>
        <w:jc w:val="both"/>
        <w:rPr>
          <w:lang w:val="en-US"/>
        </w:rPr>
      </w:pPr>
      <w:r>
        <w:rPr>
          <w:lang w:val="en-US"/>
        </w:rPr>
        <w:t>In AI/ML assisted positioning, the output of the AI/ML model can be a new measurement and/or enhancement of existing measurement. There are various type</w:t>
      </w:r>
      <w:r w:rsidR="007D612A">
        <w:rPr>
          <w:lang w:val="en-US"/>
        </w:rPr>
        <w:t>s</w:t>
      </w:r>
      <w:r>
        <w:rPr>
          <w:lang w:val="en-US"/>
        </w:rPr>
        <w:t xml:space="preserve"> of positioning measurement in the legacy NR positioning. During the study item, LOS/NLOS identification has been identified as one of the candidates as there are some benefit</w:t>
      </w:r>
      <w:r w:rsidR="007D612A">
        <w:rPr>
          <w:lang w:val="en-US"/>
        </w:rPr>
        <w:t>s</w:t>
      </w:r>
      <w:r>
        <w:rPr>
          <w:lang w:val="en-US"/>
        </w:rPr>
        <w:t xml:space="preserve"> by producing an accurate </w:t>
      </w:r>
      <w:r w:rsidR="00F23B32">
        <w:rPr>
          <w:lang w:val="en-US"/>
        </w:rPr>
        <w:t>L</w:t>
      </w:r>
      <w:r>
        <w:rPr>
          <w:lang w:val="en-US"/>
        </w:rPr>
        <w:t xml:space="preserve">OS/NLOS identification </w:t>
      </w:r>
      <w:r>
        <w:rPr>
          <w:lang w:val="en-US"/>
        </w:rPr>
        <w:fldChar w:fldCharType="begin"/>
      </w:r>
      <w:r>
        <w:rPr>
          <w:lang w:val="en-US"/>
        </w:rPr>
        <w:instrText xml:space="preserve"> REF _Ref158797919 \r \h </w:instrText>
      </w:r>
      <w:r>
        <w:rPr>
          <w:lang w:val="en-US"/>
        </w:rPr>
      </w:r>
      <w:r>
        <w:rPr>
          <w:lang w:val="en-US"/>
        </w:rPr>
        <w:fldChar w:fldCharType="separate"/>
      </w:r>
      <w:r>
        <w:rPr>
          <w:lang w:val="en-US"/>
        </w:rPr>
        <w:t>[2]</w:t>
      </w:r>
      <w:r>
        <w:rPr>
          <w:lang w:val="en-US"/>
        </w:rPr>
        <w:fldChar w:fldCharType="end"/>
      </w:r>
      <w:r>
        <w:rPr>
          <w:lang w:val="en-US"/>
        </w:rPr>
        <w:t>.</w:t>
      </w:r>
    </w:p>
    <w:p w14:paraId="3CD8A198" w14:textId="6762AECE" w:rsidR="00C46457" w:rsidRDefault="00C46457" w:rsidP="00C46457">
      <w:pPr>
        <w:pStyle w:val="Caption"/>
        <w:rPr>
          <w:lang w:val="en-US"/>
        </w:rPr>
      </w:pPr>
      <w:bookmarkStart w:id="13" w:name="_Toc159065582"/>
      <w:r>
        <w:t xml:space="preserve">Proposal </w:t>
      </w:r>
      <w:r>
        <w:fldChar w:fldCharType="begin"/>
      </w:r>
      <w:r>
        <w:instrText xml:space="preserve"> SEQ Proposal \* ARABIC </w:instrText>
      </w:r>
      <w:r>
        <w:fldChar w:fldCharType="separate"/>
      </w:r>
      <w:r w:rsidR="004473DF">
        <w:rPr>
          <w:noProof/>
        </w:rPr>
        <w:t>9</w:t>
      </w:r>
      <w:r>
        <w:fldChar w:fldCharType="end"/>
      </w:r>
      <w:r>
        <w:t xml:space="preserve">: </w:t>
      </w:r>
      <w:r w:rsidRPr="00EB155E">
        <w:t>Support LOS/NLOS indication as one of the outputs of AI/ML assisted positioning</w:t>
      </w:r>
      <w:r>
        <w:t>.</w:t>
      </w:r>
      <w:bookmarkEnd w:id="13"/>
    </w:p>
    <w:p w14:paraId="38D420C4" w14:textId="63CBDE07" w:rsidR="007D160B" w:rsidRDefault="007D160B" w:rsidP="007D160B">
      <w:pPr>
        <w:pStyle w:val="Caption"/>
      </w:pP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6638E81E" w:rsidR="00E074D7" w:rsidRDefault="00A46B2C" w:rsidP="00E074D7">
      <w:pPr>
        <w:jc w:val="both"/>
      </w:pPr>
      <w:r>
        <w:t xml:space="preserve">In this contribution, we provide our </w:t>
      </w:r>
      <w:r w:rsidR="0047223A">
        <w:t xml:space="preserve">views </w:t>
      </w:r>
      <w:r w:rsidR="00D77684">
        <w:t>various aspects</w:t>
      </w:r>
      <w:r w:rsidR="0047223A">
        <w:t xml:space="preserve"> to </w:t>
      </w:r>
      <w:r w:rsidR="00D77684">
        <w:t>support AI/ML for</w:t>
      </w:r>
      <w:r w:rsidR="0047223A">
        <w:t xml:space="preserve"> positioning </w:t>
      </w:r>
      <w:r w:rsidR="00D77684">
        <w:t>accuracy enhancements</w:t>
      </w:r>
      <w:r>
        <w:t xml:space="preserve">. The </w:t>
      </w:r>
      <w:r w:rsidR="00FA0901">
        <w:t>proposals are listed below.</w:t>
      </w:r>
    </w:p>
    <w:p w14:paraId="00F9888D" w14:textId="77777777" w:rsidR="009B0D18" w:rsidRPr="00B7066B" w:rsidRDefault="00D77684" w:rsidP="00B7066B">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r w:rsidRPr="00B7066B">
        <w:rPr>
          <w:b/>
          <w:bCs/>
        </w:rPr>
        <w:fldChar w:fldCharType="begin"/>
      </w:r>
      <w:r w:rsidRPr="00B7066B">
        <w:rPr>
          <w:b/>
          <w:bCs/>
        </w:rPr>
        <w:instrText xml:space="preserve"> TOC \n \h \z \c "Proposal" </w:instrText>
      </w:r>
      <w:r w:rsidRPr="00B7066B">
        <w:rPr>
          <w:b/>
          <w:bCs/>
        </w:rPr>
        <w:fldChar w:fldCharType="separate"/>
      </w:r>
      <w:hyperlink w:anchor="_Toc159065574" w:history="1">
        <w:r w:rsidR="009B0D18" w:rsidRPr="00B7066B">
          <w:rPr>
            <w:rStyle w:val="Hyperlink"/>
            <w:b/>
            <w:bCs/>
            <w:noProof/>
          </w:rPr>
          <w:t>Proposal 1: Support radio channel characteristics reporting in a form of channel impulse response (CIR) for AI/ML positioning.</w:t>
        </w:r>
      </w:hyperlink>
    </w:p>
    <w:p w14:paraId="7FF84C0E" w14:textId="77777777" w:rsidR="009B0D18" w:rsidRPr="00B7066B" w:rsidRDefault="009B0D18" w:rsidP="00B7066B">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59065575" w:history="1">
        <w:r w:rsidRPr="00B7066B">
          <w:rPr>
            <w:rStyle w:val="Hyperlink"/>
            <w:b/>
            <w:bCs/>
            <w:noProof/>
          </w:rPr>
          <w:t>Proposal 2: Support configurable CIR measurement report (e.g., report size, measurement window size) in an effort to reduce the signalling overhead.</w:t>
        </w:r>
      </w:hyperlink>
    </w:p>
    <w:p w14:paraId="738AB630" w14:textId="77777777" w:rsidR="009B0D18" w:rsidRPr="00B7066B" w:rsidRDefault="009B0D18" w:rsidP="00B7066B">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59065576" w:history="1">
        <w:r w:rsidRPr="00B7066B">
          <w:rPr>
            <w:rStyle w:val="Hyperlink"/>
            <w:b/>
            <w:bCs/>
            <w:noProof/>
          </w:rPr>
          <w:t>Proposal 3: Support labelling procedure as part of the data collection to facilitate supervised learning AI/ML.</w:t>
        </w:r>
      </w:hyperlink>
    </w:p>
    <w:p w14:paraId="2B7C3378" w14:textId="77777777" w:rsidR="009B0D18" w:rsidRPr="00B7066B" w:rsidRDefault="009B0D18" w:rsidP="00B7066B">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59065577" w:history="1">
        <w:r w:rsidRPr="00B7066B">
          <w:rPr>
            <w:rStyle w:val="Hyperlink"/>
            <w:b/>
            <w:bCs/>
            <w:noProof/>
          </w:rPr>
          <w:t>Proposal 4: Support the association of GT label with the collected data (e.g., CIR measurement report)</w:t>
        </w:r>
      </w:hyperlink>
    </w:p>
    <w:p w14:paraId="56CF48F3" w14:textId="77777777" w:rsidR="009B0D18" w:rsidRPr="00B7066B" w:rsidRDefault="009B0D18" w:rsidP="00B7066B">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59065578" w:history="1">
        <w:r w:rsidRPr="00B7066B">
          <w:rPr>
            <w:rStyle w:val="Hyperlink"/>
            <w:b/>
            <w:bCs/>
            <w:noProof/>
          </w:rPr>
          <w:t>Proposal 5: In order to support AI/ML model update, the AI/ML server/management (e.g., LMF) sends the criteria (e.g., parameters for performance evaluation, thresholds) to the radio node performing AI/ML model inference.</w:t>
        </w:r>
      </w:hyperlink>
    </w:p>
    <w:p w14:paraId="692E819E" w14:textId="77777777" w:rsidR="009B0D18" w:rsidRPr="00B7066B" w:rsidRDefault="009B0D18" w:rsidP="00B7066B">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59065579" w:history="1">
        <w:r w:rsidRPr="00B7066B">
          <w:rPr>
            <w:rStyle w:val="Hyperlink"/>
            <w:b/>
            <w:bCs/>
            <w:noProof/>
          </w:rPr>
          <w:t>Proposal 6: UE or gNB to provide an indication of AI/ML model update to the AI/ML server/management (e.g., LMF).</w:t>
        </w:r>
      </w:hyperlink>
    </w:p>
    <w:p w14:paraId="382F8774" w14:textId="77777777" w:rsidR="009B0D18" w:rsidRPr="00B7066B" w:rsidRDefault="009B0D18" w:rsidP="00B7066B">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59065580" w:history="1">
        <w:r w:rsidRPr="00B7066B">
          <w:rPr>
            <w:rStyle w:val="Hyperlink"/>
            <w:b/>
            <w:bCs/>
            <w:noProof/>
          </w:rPr>
          <w:t>Proposal 7: Support model transfer operation from server node (e.g., LMF) to UE/gNB to support AI/ML-assisted positioning.</w:t>
        </w:r>
      </w:hyperlink>
    </w:p>
    <w:p w14:paraId="126C4D0D" w14:textId="77777777" w:rsidR="009B0D18" w:rsidRPr="00B7066B" w:rsidRDefault="009B0D18" w:rsidP="00B7066B">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59065581" w:history="1">
        <w:r w:rsidRPr="00B7066B">
          <w:rPr>
            <w:rStyle w:val="Hyperlink"/>
            <w:b/>
            <w:bCs/>
            <w:noProof/>
          </w:rPr>
          <w:t>Proposal 8: Define the AI/ML model structure and parameters for model transfer to support AI/ML-assisted positioning.</w:t>
        </w:r>
      </w:hyperlink>
    </w:p>
    <w:p w14:paraId="5FD4B261" w14:textId="77777777" w:rsidR="009B0D18" w:rsidRPr="00B7066B" w:rsidRDefault="009B0D18" w:rsidP="00B7066B">
      <w:pPr>
        <w:pStyle w:val="TableofFigures"/>
        <w:tabs>
          <w:tab w:val="right" w:leader="dot" w:pos="9855"/>
        </w:tabs>
        <w:spacing w:after="240"/>
        <w:rPr>
          <w:rFonts w:asciiTheme="minorHAnsi" w:eastAsiaTheme="minorEastAsia" w:hAnsiTheme="minorHAnsi" w:cstheme="minorBidi"/>
          <w:b/>
          <w:bCs/>
          <w:noProof/>
          <w:kern w:val="2"/>
          <w:sz w:val="24"/>
          <w:szCs w:val="24"/>
          <w:lang w:val="en-SE" w:eastAsia="en-GB"/>
          <w14:ligatures w14:val="standardContextual"/>
        </w:rPr>
      </w:pPr>
      <w:hyperlink w:anchor="_Toc159065582" w:history="1">
        <w:r w:rsidRPr="00B7066B">
          <w:rPr>
            <w:rStyle w:val="Hyperlink"/>
            <w:b/>
            <w:bCs/>
            <w:noProof/>
          </w:rPr>
          <w:t>Proposal 9: Support LOS/NLOS indication as one of the outputs of AI/ML assisted positioning.</w:t>
        </w:r>
      </w:hyperlink>
    </w:p>
    <w:p w14:paraId="7370A911" w14:textId="19CE0089" w:rsidR="00D77684" w:rsidRDefault="00D77684" w:rsidP="00B7066B">
      <w:pPr>
        <w:spacing w:after="240"/>
        <w:jc w:val="both"/>
      </w:pPr>
      <w:r w:rsidRPr="00B7066B">
        <w:rPr>
          <w:b/>
          <w:bCs/>
        </w:rPr>
        <w:fldChar w:fldCharType="end"/>
      </w: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F236347" w14:textId="3F649D08" w:rsidR="00AC02C3" w:rsidRPr="008630B5" w:rsidRDefault="00AC02C3" w:rsidP="00AC02C3">
      <w:pPr>
        <w:pStyle w:val="ListParagraph"/>
        <w:numPr>
          <w:ilvl w:val="0"/>
          <w:numId w:val="8"/>
        </w:numPr>
        <w:ind w:left="426" w:hanging="426"/>
      </w:pPr>
      <w:bookmarkStart w:id="14" w:name="_Ref61535913"/>
      <w:bookmarkStart w:id="15" w:name="_Ref71022775"/>
      <w:bookmarkStart w:id="16" w:name="_Ref101858314"/>
      <w:bookmarkStart w:id="17" w:name="_Ref101778719"/>
      <w:r>
        <w:t>RP-</w:t>
      </w:r>
      <w:r w:rsidR="0089168E">
        <w:t>2</w:t>
      </w:r>
      <w:r w:rsidR="00F66A04">
        <w:t>3</w:t>
      </w:r>
      <w:r w:rsidR="00403638">
        <w:t>4069</w:t>
      </w:r>
      <w:r>
        <w:t>, “</w:t>
      </w:r>
      <w:r w:rsidR="00403638" w:rsidRPr="00403638">
        <w:t>New WID on Artificial Intelligence (AI)/Machine Learning (ML) for NR Air Interface</w:t>
      </w:r>
      <w:r>
        <w:t>”, RANP #</w:t>
      </w:r>
      <w:r w:rsidR="004A7C9E">
        <w:t>10</w:t>
      </w:r>
      <w:r w:rsidR="00403638">
        <w:t>2</w:t>
      </w:r>
      <w:r>
        <w:t xml:space="preserve">, </w:t>
      </w:r>
      <w:r w:rsidR="00403638">
        <w:t>December</w:t>
      </w:r>
      <w:r>
        <w:t xml:space="preserve"> 202</w:t>
      </w:r>
      <w:r w:rsidR="004A7C9E">
        <w:t>3</w:t>
      </w:r>
      <w:bookmarkEnd w:id="14"/>
      <w:bookmarkEnd w:id="15"/>
      <w:bookmarkEnd w:id="16"/>
    </w:p>
    <w:p w14:paraId="375B61E5" w14:textId="3CFF268C" w:rsidR="0097758A" w:rsidRPr="008630B5" w:rsidRDefault="0097758A" w:rsidP="00AC02C3">
      <w:pPr>
        <w:pStyle w:val="ListParagraph"/>
        <w:numPr>
          <w:ilvl w:val="0"/>
          <w:numId w:val="8"/>
        </w:numPr>
        <w:ind w:left="426" w:hanging="426"/>
      </w:pPr>
      <w:bookmarkStart w:id="18" w:name="_Ref158797919"/>
      <w:r>
        <w:t>TR 38.843, “</w:t>
      </w:r>
      <w:r w:rsidRPr="0097758A">
        <w:t>Study on Artificial Intelligence (AI)/Machine Learning (ML) for NR air interface</w:t>
      </w:r>
      <w:r>
        <w:t>” V18.0.0</w:t>
      </w:r>
      <w:bookmarkEnd w:id="18"/>
    </w:p>
    <w:p w14:paraId="7DB6392E" w14:textId="77777777" w:rsidR="002B4C89" w:rsidRDefault="002B4C89" w:rsidP="00491881"/>
    <w:bookmarkEnd w:id="17"/>
    <w:p w14:paraId="45FA1CB6" w14:textId="0CDE6F46" w:rsidR="004D5D87" w:rsidRDefault="004D5D87">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A0F9D" w14:textId="77777777" w:rsidR="004B62ED" w:rsidRDefault="004B62ED">
      <w:r>
        <w:separator/>
      </w:r>
    </w:p>
  </w:endnote>
  <w:endnote w:type="continuationSeparator" w:id="0">
    <w:p w14:paraId="2AAB3054" w14:textId="77777777" w:rsidR="004B62ED" w:rsidRDefault="004B62ED">
      <w:r>
        <w:continuationSeparator/>
      </w:r>
    </w:p>
  </w:endnote>
  <w:endnote w:type="continuationNotice" w:id="1">
    <w:p w14:paraId="6B94A2F4" w14:textId="77777777" w:rsidR="004B62ED" w:rsidRDefault="004B6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BC417" w14:textId="77777777" w:rsidR="004B62ED" w:rsidRDefault="004B62ED">
      <w:r>
        <w:separator/>
      </w:r>
    </w:p>
  </w:footnote>
  <w:footnote w:type="continuationSeparator" w:id="0">
    <w:p w14:paraId="41DC8D82" w14:textId="77777777" w:rsidR="004B62ED" w:rsidRDefault="004B62ED">
      <w:r>
        <w:continuationSeparator/>
      </w:r>
    </w:p>
  </w:footnote>
  <w:footnote w:type="continuationNotice" w:id="1">
    <w:p w14:paraId="0000703B" w14:textId="77777777" w:rsidR="004B62ED" w:rsidRDefault="004B62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7300"/>
    <w:multiLevelType w:val="hybridMultilevel"/>
    <w:tmpl w:val="FB5C8D0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6"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1"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8C3F7F"/>
    <w:multiLevelType w:val="hybridMultilevel"/>
    <w:tmpl w:val="6D5256AA"/>
    <w:lvl w:ilvl="0" w:tplc="04090019">
      <w:start w:val="1"/>
      <w:numFmt w:val="lowerLetter"/>
      <w:lvlText w:val="%1."/>
      <w:lvlJc w:val="left"/>
      <w:pPr>
        <w:ind w:left="360" w:hanging="360"/>
      </w:pPr>
    </w:lvl>
    <w:lvl w:ilvl="1" w:tplc="08090019" w:tentative="1">
      <w:start w:val="1"/>
      <w:numFmt w:val="lowerLetter"/>
      <w:lvlText w:val="%2."/>
      <w:lvlJc w:val="left"/>
      <w:pPr>
        <w:ind w:left="360" w:hanging="360"/>
      </w:pPr>
    </w:lvl>
    <w:lvl w:ilvl="2" w:tplc="0809001B" w:tentative="1">
      <w:start w:val="1"/>
      <w:numFmt w:val="lowerRoman"/>
      <w:lvlText w:val="%3."/>
      <w:lvlJc w:val="right"/>
      <w:pPr>
        <w:ind w:left="1080" w:hanging="180"/>
      </w:pPr>
    </w:lvl>
    <w:lvl w:ilvl="3" w:tplc="0809000F" w:tentative="1">
      <w:start w:val="1"/>
      <w:numFmt w:val="decimal"/>
      <w:lvlText w:val="%4."/>
      <w:lvlJc w:val="left"/>
      <w:pPr>
        <w:ind w:left="1800" w:hanging="360"/>
      </w:pPr>
    </w:lvl>
    <w:lvl w:ilvl="4" w:tplc="08090019" w:tentative="1">
      <w:start w:val="1"/>
      <w:numFmt w:val="lowerLetter"/>
      <w:lvlText w:val="%5."/>
      <w:lvlJc w:val="left"/>
      <w:pPr>
        <w:ind w:left="2520" w:hanging="360"/>
      </w:pPr>
    </w:lvl>
    <w:lvl w:ilvl="5" w:tplc="0809001B" w:tentative="1">
      <w:start w:val="1"/>
      <w:numFmt w:val="lowerRoman"/>
      <w:lvlText w:val="%6."/>
      <w:lvlJc w:val="right"/>
      <w:pPr>
        <w:ind w:left="3240" w:hanging="180"/>
      </w:pPr>
    </w:lvl>
    <w:lvl w:ilvl="6" w:tplc="0809000F" w:tentative="1">
      <w:start w:val="1"/>
      <w:numFmt w:val="decimal"/>
      <w:lvlText w:val="%7."/>
      <w:lvlJc w:val="left"/>
      <w:pPr>
        <w:ind w:left="3960" w:hanging="360"/>
      </w:pPr>
    </w:lvl>
    <w:lvl w:ilvl="7" w:tplc="08090019" w:tentative="1">
      <w:start w:val="1"/>
      <w:numFmt w:val="lowerLetter"/>
      <w:lvlText w:val="%8."/>
      <w:lvlJc w:val="left"/>
      <w:pPr>
        <w:ind w:left="4680" w:hanging="360"/>
      </w:pPr>
    </w:lvl>
    <w:lvl w:ilvl="8" w:tplc="0809001B" w:tentative="1">
      <w:start w:val="1"/>
      <w:numFmt w:val="lowerRoman"/>
      <w:lvlText w:val="%9."/>
      <w:lvlJc w:val="right"/>
      <w:pPr>
        <w:ind w:left="5400" w:hanging="180"/>
      </w:p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0"/>
  </w:num>
  <w:num w:numId="2" w16cid:durableId="540676523">
    <w:abstractNumId w:val="8"/>
  </w:num>
  <w:num w:numId="3" w16cid:durableId="1989626665">
    <w:abstractNumId w:val="5"/>
  </w:num>
  <w:num w:numId="4" w16cid:durableId="1359502365">
    <w:abstractNumId w:val="2"/>
  </w:num>
  <w:num w:numId="5" w16cid:durableId="318995828">
    <w:abstractNumId w:val="1"/>
  </w:num>
  <w:num w:numId="6" w16cid:durableId="1729379628">
    <w:abstractNumId w:val="3"/>
  </w:num>
  <w:num w:numId="7" w16cid:durableId="970866626">
    <w:abstractNumId w:val="15"/>
  </w:num>
  <w:num w:numId="8" w16cid:durableId="1105343373">
    <w:abstractNumId w:val="13"/>
  </w:num>
  <w:num w:numId="9" w16cid:durableId="685912767">
    <w:abstractNumId w:val="4"/>
  </w:num>
  <w:num w:numId="10" w16cid:durableId="1881284622">
    <w:abstractNumId w:val="6"/>
  </w:num>
  <w:num w:numId="11" w16cid:durableId="593635886">
    <w:abstractNumId w:val="12"/>
  </w:num>
  <w:num w:numId="12" w16cid:durableId="2032024314">
    <w:abstractNumId w:val="11"/>
  </w:num>
  <w:num w:numId="13" w16cid:durableId="2060398135">
    <w:abstractNumId w:val="9"/>
  </w:num>
  <w:num w:numId="14" w16cid:durableId="980188311">
    <w:abstractNumId w:val="7"/>
  </w:num>
  <w:num w:numId="15" w16cid:durableId="303514084">
    <w:abstractNumId w:val="0"/>
  </w:num>
  <w:num w:numId="16" w16cid:durableId="95802506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B1"/>
    <w:rsid w:val="00003E23"/>
    <w:rsid w:val="00003F25"/>
    <w:rsid w:val="00003F76"/>
    <w:rsid w:val="00004279"/>
    <w:rsid w:val="00004422"/>
    <w:rsid w:val="00004803"/>
    <w:rsid w:val="00004F80"/>
    <w:rsid w:val="00005DB5"/>
    <w:rsid w:val="00006A33"/>
    <w:rsid w:val="00006D4C"/>
    <w:rsid w:val="000075AB"/>
    <w:rsid w:val="000100DB"/>
    <w:rsid w:val="000102FF"/>
    <w:rsid w:val="00010310"/>
    <w:rsid w:val="00010322"/>
    <w:rsid w:val="0001056E"/>
    <w:rsid w:val="0001157C"/>
    <w:rsid w:val="00011972"/>
    <w:rsid w:val="00011D01"/>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3426"/>
    <w:rsid w:val="00034A05"/>
    <w:rsid w:val="00036157"/>
    <w:rsid w:val="00036260"/>
    <w:rsid w:val="00036689"/>
    <w:rsid w:val="000370C7"/>
    <w:rsid w:val="00037892"/>
    <w:rsid w:val="00037924"/>
    <w:rsid w:val="00037AA7"/>
    <w:rsid w:val="00037E02"/>
    <w:rsid w:val="00037E85"/>
    <w:rsid w:val="00037FAD"/>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93"/>
    <w:rsid w:val="00046177"/>
    <w:rsid w:val="00051455"/>
    <w:rsid w:val="00051AE3"/>
    <w:rsid w:val="000526BF"/>
    <w:rsid w:val="0005339F"/>
    <w:rsid w:val="00053EA9"/>
    <w:rsid w:val="00055770"/>
    <w:rsid w:val="000558E7"/>
    <w:rsid w:val="00057629"/>
    <w:rsid w:val="00057F6C"/>
    <w:rsid w:val="00060A19"/>
    <w:rsid w:val="00060B24"/>
    <w:rsid w:val="00060DC7"/>
    <w:rsid w:val="0006103A"/>
    <w:rsid w:val="000625EA"/>
    <w:rsid w:val="00062DA9"/>
    <w:rsid w:val="0006343E"/>
    <w:rsid w:val="00063EB5"/>
    <w:rsid w:val="00064143"/>
    <w:rsid w:val="0006450F"/>
    <w:rsid w:val="000647D7"/>
    <w:rsid w:val="00065206"/>
    <w:rsid w:val="00065546"/>
    <w:rsid w:val="0006574C"/>
    <w:rsid w:val="000657A3"/>
    <w:rsid w:val="000672D7"/>
    <w:rsid w:val="00067574"/>
    <w:rsid w:val="000714F4"/>
    <w:rsid w:val="000716F4"/>
    <w:rsid w:val="00071A2D"/>
    <w:rsid w:val="00071C91"/>
    <w:rsid w:val="00072B78"/>
    <w:rsid w:val="0007415F"/>
    <w:rsid w:val="000741A1"/>
    <w:rsid w:val="000747EA"/>
    <w:rsid w:val="00074A91"/>
    <w:rsid w:val="0007535C"/>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F1B"/>
    <w:rsid w:val="000821A4"/>
    <w:rsid w:val="000827B9"/>
    <w:rsid w:val="00082A56"/>
    <w:rsid w:val="00082AE8"/>
    <w:rsid w:val="00083328"/>
    <w:rsid w:val="00084315"/>
    <w:rsid w:val="000848A7"/>
    <w:rsid w:val="00084BFA"/>
    <w:rsid w:val="00084C82"/>
    <w:rsid w:val="000857CD"/>
    <w:rsid w:val="00085823"/>
    <w:rsid w:val="00085882"/>
    <w:rsid w:val="00086856"/>
    <w:rsid w:val="000869F2"/>
    <w:rsid w:val="00086F90"/>
    <w:rsid w:val="00087D3A"/>
    <w:rsid w:val="00087D59"/>
    <w:rsid w:val="0009061A"/>
    <w:rsid w:val="00090961"/>
    <w:rsid w:val="000915EC"/>
    <w:rsid w:val="00091ACB"/>
    <w:rsid w:val="00092A5C"/>
    <w:rsid w:val="000930E8"/>
    <w:rsid w:val="00093601"/>
    <w:rsid w:val="000938A2"/>
    <w:rsid w:val="0009449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B13BE"/>
    <w:rsid w:val="000B13C7"/>
    <w:rsid w:val="000B15FF"/>
    <w:rsid w:val="000B1E30"/>
    <w:rsid w:val="000B22A7"/>
    <w:rsid w:val="000B2710"/>
    <w:rsid w:val="000B2B8C"/>
    <w:rsid w:val="000B2C0D"/>
    <w:rsid w:val="000B2C5C"/>
    <w:rsid w:val="000B2C86"/>
    <w:rsid w:val="000B2FDD"/>
    <w:rsid w:val="000B31F6"/>
    <w:rsid w:val="000B4315"/>
    <w:rsid w:val="000B5450"/>
    <w:rsid w:val="000B5886"/>
    <w:rsid w:val="000B5AEA"/>
    <w:rsid w:val="000B5D65"/>
    <w:rsid w:val="000B6761"/>
    <w:rsid w:val="000B68AA"/>
    <w:rsid w:val="000B6AB1"/>
    <w:rsid w:val="000B7551"/>
    <w:rsid w:val="000C054B"/>
    <w:rsid w:val="000C07AA"/>
    <w:rsid w:val="000C1F27"/>
    <w:rsid w:val="000C282B"/>
    <w:rsid w:val="000C2901"/>
    <w:rsid w:val="000C2AC0"/>
    <w:rsid w:val="000C3103"/>
    <w:rsid w:val="000C34E2"/>
    <w:rsid w:val="000C3B1C"/>
    <w:rsid w:val="000C4209"/>
    <w:rsid w:val="000C46E3"/>
    <w:rsid w:val="000C494A"/>
    <w:rsid w:val="000C4E9D"/>
    <w:rsid w:val="000C60E8"/>
    <w:rsid w:val="000C61EA"/>
    <w:rsid w:val="000C63B1"/>
    <w:rsid w:val="000C63C2"/>
    <w:rsid w:val="000C6D64"/>
    <w:rsid w:val="000D0388"/>
    <w:rsid w:val="000D0A30"/>
    <w:rsid w:val="000D0BAB"/>
    <w:rsid w:val="000D1A2D"/>
    <w:rsid w:val="000D1F0F"/>
    <w:rsid w:val="000D2DF1"/>
    <w:rsid w:val="000D2E23"/>
    <w:rsid w:val="000D4963"/>
    <w:rsid w:val="000D49B2"/>
    <w:rsid w:val="000D61C2"/>
    <w:rsid w:val="000D639E"/>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83A"/>
    <w:rsid w:val="000F21C0"/>
    <w:rsid w:val="000F2691"/>
    <w:rsid w:val="000F4421"/>
    <w:rsid w:val="000F4F02"/>
    <w:rsid w:val="000F667A"/>
    <w:rsid w:val="000F6C17"/>
    <w:rsid w:val="000F7A67"/>
    <w:rsid w:val="000F7EF2"/>
    <w:rsid w:val="00100041"/>
    <w:rsid w:val="0010051A"/>
    <w:rsid w:val="00101EC1"/>
    <w:rsid w:val="00102B6D"/>
    <w:rsid w:val="00102E56"/>
    <w:rsid w:val="00103160"/>
    <w:rsid w:val="00103AF4"/>
    <w:rsid w:val="001049D7"/>
    <w:rsid w:val="00104F40"/>
    <w:rsid w:val="0010533E"/>
    <w:rsid w:val="00105393"/>
    <w:rsid w:val="0010548F"/>
    <w:rsid w:val="00105D05"/>
    <w:rsid w:val="00106422"/>
    <w:rsid w:val="00106793"/>
    <w:rsid w:val="00106D5C"/>
    <w:rsid w:val="00106E4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28"/>
    <w:rsid w:val="001502F0"/>
    <w:rsid w:val="00152F2E"/>
    <w:rsid w:val="00153D41"/>
    <w:rsid w:val="00153DAF"/>
    <w:rsid w:val="00153F28"/>
    <w:rsid w:val="00154348"/>
    <w:rsid w:val="0015526D"/>
    <w:rsid w:val="00155449"/>
    <w:rsid w:val="00155458"/>
    <w:rsid w:val="00156E9C"/>
    <w:rsid w:val="001571AB"/>
    <w:rsid w:val="00157529"/>
    <w:rsid w:val="0015760F"/>
    <w:rsid w:val="00157917"/>
    <w:rsid w:val="00157BEE"/>
    <w:rsid w:val="00160075"/>
    <w:rsid w:val="00160371"/>
    <w:rsid w:val="00160945"/>
    <w:rsid w:val="00161664"/>
    <w:rsid w:val="00162258"/>
    <w:rsid w:val="001623C0"/>
    <w:rsid w:val="0016276D"/>
    <w:rsid w:val="00162FF8"/>
    <w:rsid w:val="00163F2F"/>
    <w:rsid w:val="001641D6"/>
    <w:rsid w:val="00165A18"/>
    <w:rsid w:val="00165DBE"/>
    <w:rsid w:val="001663F2"/>
    <w:rsid w:val="001665E9"/>
    <w:rsid w:val="00166706"/>
    <w:rsid w:val="00166F0A"/>
    <w:rsid w:val="0017035C"/>
    <w:rsid w:val="001703DF"/>
    <w:rsid w:val="001719BF"/>
    <w:rsid w:val="00171ABE"/>
    <w:rsid w:val="00171BCC"/>
    <w:rsid w:val="00172EBD"/>
    <w:rsid w:val="00173892"/>
    <w:rsid w:val="00173ABF"/>
    <w:rsid w:val="00173B87"/>
    <w:rsid w:val="00174FBB"/>
    <w:rsid w:val="001759AC"/>
    <w:rsid w:val="0017693B"/>
    <w:rsid w:val="00176E68"/>
    <w:rsid w:val="0017731D"/>
    <w:rsid w:val="00177C0E"/>
    <w:rsid w:val="00180FB8"/>
    <w:rsid w:val="00180FE4"/>
    <w:rsid w:val="001812ED"/>
    <w:rsid w:val="00181475"/>
    <w:rsid w:val="0018177A"/>
    <w:rsid w:val="0018191D"/>
    <w:rsid w:val="00181A3C"/>
    <w:rsid w:val="0018241A"/>
    <w:rsid w:val="0018298C"/>
    <w:rsid w:val="00182F88"/>
    <w:rsid w:val="00183282"/>
    <w:rsid w:val="001836A4"/>
    <w:rsid w:val="00183F21"/>
    <w:rsid w:val="001845F3"/>
    <w:rsid w:val="00184AAE"/>
    <w:rsid w:val="0018507A"/>
    <w:rsid w:val="00185BFF"/>
    <w:rsid w:val="00185DBF"/>
    <w:rsid w:val="00185E72"/>
    <w:rsid w:val="0018756C"/>
    <w:rsid w:val="00191488"/>
    <w:rsid w:val="0019153B"/>
    <w:rsid w:val="001918D8"/>
    <w:rsid w:val="00191C3D"/>
    <w:rsid w:val="0019256C"/>
    <w:rsid w:val="00192654"/>
    <w:rsid w:val="00192EA9"/>
    <w:rsid w:val="00193213"/>
    <w:rsid w:val="00195980"/>
    <w:rsid w:val="0019605F"/>
    <w:rsid w:val="00196366"/>
    <w:rsid w:val="00196588"/>
    <w:rsid w:val="001965E2"/>
    <w:rsid w:val="001971E6"/>
    <w:rsid w:val="0019768F"/>
    <w:rsid w:val="00197F5B"/>
    <w:rsid w:val="001A05C2"/>
    <w:rsid w:val="001A0811"/>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B3D"/>
    <w:rsid w:val="001A5D1B"/>
    <w:rsid w:val="001A6580"/>
    <w:rsid w:val="001A6787"/>
    <w:rsid w:val="001A683D"/>
    <w:rsid w:val="001A686B"/>
    <w:rsid w:val="001A75CC"/>
    <w:rsid w:val="001A7756"/>
    <w:rsid w:val="001A7B59"/>
    <w:rsid w:val="001A7E8A"/>
    <w:rsid w:val="001B0C5B"/>
    <w:rsid w:val="001B117A"/>
    <w:rsid w:val="001B133A"/>
    <w:rsid w:val="001B1893"/>
    <w:rsid w:val="001B1F44"/>
    <w:rsid w:val="001B20FE"/>
    <w:rsid w:val="001B3346"/>
    <w:rsid w:val="001B39B3"/>
    <w:rsid w:val="001B439B"/>
    <w:rsid w:val="001B47A7"/>
    <w:rsid w:val="001B47E6"/>
    <w:rsid w:val="001B4CA8"/>
    <w:rsid w:val="001B6121"/>
    <w:rsid w:val="001B6F5E"/>
    <w:rsid w:val="001B79BF"/>
    <w:rsid w:val="001C0660"/>
    <w:rsid w:val="001C07B5"/>
    <w:rsid w:val="001C2959"/>
    <w:rsid w:val="001C3066"/>
    <w:rsid w:val="001C3361"/>
    <w:rsid w:val="001C3648"/>
    <w:rsid w:val="001C449C"/>
    <w:rsid w:val="001C452C"/>
    <w:rsid w:val="001C4640"/>
    <w:rsid w:val="001C5ADB"/>
    <w:rsid w:val="001C5CF8"/>
    <w:rsid w:val="001C5D90"/>
    <w:rsid w:val="001C698D"/>
    <w:rsid w:val="001C69FE"/>
    <w:rsid w:val="001C6EE2"/>
    <w:rsid w:val="001C7253"/>
    <w:rsid w:val="001C7850"/>
    <w:rsid w:val="001D0357"/>
    <w:rsid w:val="001D04F1"/>
    <w:rsid w:val="001D15B3"/>
    <w:rsid w:val="001D1CB2"/>
    <w:rsid w:val="001D24D3"/>
    <w:rsid w:val="001D2B9B"/>
    <w:rsid w:val="001D39F0"/>
    <w:rsid w:val="001D3B3C"/>
    <w:rsid w:val="001D3BFC"/>
    <w:rsid w:val="001D4C19"/>
    <w:rsid w:val="001D4F81"/>
    <w:rsid w:val="001D54FD"/>
    <w:rsid w:val="001D569E"/>
    <w:rsid w:val="001D5EE5"/>
    <w:rsid w:val="001D62BF"/>
    <w:rsid w:val="001D6399"/>
    <w:rsid w:val="001D68A3"/>
    <w:rsid w:val="001D7294"/>
    <w:rsid w:val="001D7710"/>
    <w:rsid w:val="001D7736"/>
    <w:rsid w:val="001D7786"/>
    <w:rsid w:val="001D7B2D"/>
    <w:rsid w:val="001E08B2"/>
    <w:rsid w:val="001E0DDC"/>
    <w:rsid w:val="001E4739"/>
    <w:rsid w:val="001E4BC2"/>
    <w:rsid w:val="001E577C"/>
    <w:rsid w:val="001E628B"/>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7880"/>
    <w:rsid w:val="00207F7D"/>
    <w:rsid w:val="00210024"/>
    <w:rsid w:val="00210426"/>
    <w:rsid w:val="002108B1"/>
    <w:rsid w:val="00210A8C"/>
    <w:rsid w:val="002115B2"/>
    <w:rsid w:val="00212866"/>
    <w:rsid w:val="00212E0E"/>
    <w:rsid w:val="002136ED"/>
    <w:rsid w:val="0021386C"/>
    <w:rsid w:val="002146C4"/>
    <w:rsid w:val="002162EA"/>
    <w:rsid w:val="00216CCB"/>
    <w:rsid w:val="0021716A"/>
    <w:rsid w:val="0021781D"/>
    <w:rsid w:val="002179A0"/>
    <w:rsid w:val="00220776"/>
    <w:rsid w:val="002210F1"/>
    <w:rsid w:val="00221B15"/>
    <w:rsid w:val="00221BCA"/>
    <w:rsid w:val="0022222B"/>
    <w:rsid w:val="00222841"/>
    <w:rsid w:val="002229F1"/>
    <w:rsid w:val="00222FEB"/>
    <w:rsid w:val="0022344C"/>
    <w:rsid w:val="00223C4F"/>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401"/>
    <w:rsid w:val="00237449"/>
    <w:rsid w:val="00240132"/>
    <w:rsid w:val="002402DA"/>
    <w:rsid w:val="0024174E"/>
    <w:rsid w:val="002419B9"/>
    <w:rsid w:val="00241AD3"/>
    <w:rsid w:val="00241DAF"/>
    <w:rsid w:val="002422B7"/>
    <w:rsid w:val="0024263F"/>
    <w:rsid w:val="00242E15"/>
    <w:rsid w:val="002441DB"/>
    <w:rsid w:val="00244475"/>
    <w:rsid w:val="002445B5"/>
    <w:rsid w:val="00244CFD"/>
    <w:rsid w:val="0024533F"/>
    <w:rsid w:val="002465AB"/>
    <w:rsid w:val="002473F2"/>
    <w:rsid w:val="002501ED"/>
    <w:rsid w:val="00250B7D"/>
    <w:rsid w:val="0025149B"/>
    <w:rsid w:val="0025217F"/>
    <w:rsid w:val="00252C04"/>
    <w:rsid w:val="00252D43"/>
    <w:rsid w:val="00252E81"/>
    <w:rsid w:val="002532A6"/>
    <w:rsid w:val="00253610"/>
    <w:rsid w:val="00253F70"/>
    <w:rsid w:val="002540E4"/>
    <w:rsid w:val="00254A10"/>
    <w:rsid w:val="00254BFE"/>
    <w:rsid w:val="0025619B"/>
    <w:rsid w:val="0025641F"/>
    <w:rsid w:val="002574C3"/>
    <w:rsid w:val="00257594"/>
    <w:rsid w:val="00257704"/>
    <w:rsid w:val="002577C5"/>
    <w:rsid w:val="0025781D"/>
    <w:rsid w:val="00257E0F"/>
    <w:rsid w:val="0026014F"/>
    <w:rsid w:val="00260638"/>
    <w:rsid w:val="0026070E"/>
    <w:rsid w:val="0026140A"/>
    <w:rsid w:val="00261566"/>
    <w:rsid w:val="002616EA"/>
    <w:rsid w:val="00261A9E"/>
    <w:rsid w:val="00263CA8"/>
    <w:rsid w:val="0026456E"/>
    <w:rsid w:val="00264A13"/>
    <w:rsid w:val="0026567E"/>
    <w:rsid w:val="002656FE"/>
    <w:rsid w:val="002657B6"/>
    <w:rsid w:val="00266419"/>
    <w:rsid w:val="0026656B"/>
    <w:rsid w:val="00266704"/>
    <w:rsid w:val="002674C0"/>
    <w:rsid w:val="002679C5"/>
    <w:rsid w:val="00270216"/>
    <w:rsid w:val="00270B8B"/>
    <w:rsid w:val="00270EDD"/>
    <w:rsid w:val="00271BA8"/>
    <w:rsid w:val="002723D6"/>
    <w:rsid w:val="002732F5"/>
    <w:rsid w:val="0027351A"/>
    <w:rsid w:val="002735B6"/>
    <w:rsid w:val="002739FB"/>
    <w:rsid w:val="002740F2"/>
    <w:rsid w:val="00274790"/>
    <w:rsid w:val="00274869"/>
    <w:rsid w:val="00274C16"/>
    <w:rsid w:val="00275552"/>
    <w:rsid w:val="00275614"/>
    <w:rsid w:val="00275802"/>
    <w:rsid w:val="002758BB"/>
    <w:rsid w:val="00275E54"/>
    <w:rsid w:val="00275F80"/>
    <w:rsid w:val="002761EC"/>
    <w:rsid w:val="0027644D"/>
    <w:rsid w:val="0027704E"/>
    <w:rsid w:val="00277282"/>
    <w:rsid w:val="002807A7"/>
    <w:rsid w:val="002808BE"/>
    <w:rsid w:val="00280B46"/>
    <w:rsid w:val="00280ED8"/>
    <w:rsid w:val="00282700"/>
    <w:rsid w:val="00282896"/>
    <w:rsid w:val="00282C56"/>
    <w:rsid w:val="00282F37"/>
    <w:rsid w:val="00283315"/>
    <w:rsid w:val="0028335D"/>
    <w:rsid w:val="00284BAC"/>
    <w:rsid w:val="00284D31"/>
    <w:rsid w:val="002850B5"/>
    <w:rsid w:val="00285393"/>
    <w:rsid w:val="00285582"/>
    <w:rsid w:val="002863F0"/>
    <w:rsid w:val="0028694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20C"/>
    <w:rsid w:val="002A0221"/>
    <w:rsid w:val="002A0A5F"/>
    <w:rsid w:val="002A0BFE"/>
    <w:rsid w:val="002A0D00"/>
    <w:rsid w:val="002A181F"/>
    <w:rsid w:val="002A1E8A"/>
    <w:rsid w:val="002A2D4C"/>
    <w:rsid w:val="002A32BE"/>
    <w:rsid w:val="002A3B4C"/>
    <w:rsid w:val="002A3D43"/>
    <w:rsid w:val="002A42BB"/>
    <w:rsid w:val="002A4D2B"/>
    <w:rsid w:val="002A55B4"/>
    <w:rsid w:val="002A5825"/>
    <w:rsid w:val="002A591C"/>
    <w:rsid w:val="002A5B26"/>
    <w:rsid w:val="002A655A"/>
    <w:rsid w:val="002A6B81"/>
    <w:rsid w:val="002A7770"/>
    <w:rsid w:val="002A77EF"/>
    <w:rsid w:val="002A788D"/>
    <w:rsid w:val="002A7B11"/>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248"/>
    <w:rsid w:val="002B7C19"/>
    <w:rsid w:val="002B7FD8"/>
    <w:rsid w:val="002C0164"/>
    <w:rsid w:val="002C01D5"/>
    <w:rsid w:val="002C13C7"/>
    <w:rsid w:val="002C148F"/>
    <w:rsid w:val="002C1E04"/>
    <w:rsid w:val="002C2783"/>
    <w:rsid w:val="002C2B86"/>
    <w:rsid w:val="002C49C7"/>
    <w:rsid w:val="002C4D34"/>
    <w:rsid w:val="002C54D9"/>
    <w:rsid w:val="002C5650"/>
    <w:rsid w:val="002C69CA"/>
    <w:rsid w:val="002C7016"/>
    <w:rsid w:val="002C74DB"/>
    <w:rsid w:val="002C75C7"/>
    <w:rsid w:val="002C75CD"/>
    <w:rsid w:val="002D0D07"/>
    <w:rsid w:val="002D14A6"/>
    <w:rsid w:val="002D16F5"/>
    <w:rsid w:val="002D1FA5"/>
    <w:rsid w:val="002D2658"/>
    <w:rsid w:val="002D2660"/>
    <w:rsid w:val="002D294E"/>
    <w:rsid w:val="002D41AC"/>
    <w:rsid w:val="002D4F72"/>
    <w:rsid w:val="002D5C34"/>
    <w:rsid w:val="002D6BCE"/>
    <w:rsid w:val="002D7053"/>
    <w:rsid w:val="002E01B1"/>
    <w:rsid w:val="002E01B8"/>
    <w:rsid w:val="002E09BD"/>
    <w:rsid w:val="002E0D51"/>
    <w:rsid w:val="002E2128"/>
    <w:rsid w:val="002E24EA"/>
    <w:rsid w:val="002E2953"/>
    <w:rsid w:val="002E3E88"/>
    <w:rsid w:val="002E465E"/>
    <w:rsid w:val="002E5A68"/>
    <w:rsid w:val="002E65FC"/>
    <w:rsid w:val="002E712F"/>
    <w:rsid w:val="002E73AC"/>
    <w:rsid w:val="002E755A"/>
    <w:rsid w:val="002E7691"/>
    <w:rsid w:val="002E7ECB"/>
    <w:rsid w:val="002F0B65"/>
    <w:rsid w:val="002F14CF"/>
    <w:rsid w:val="002F1B7E"/>
    <w:rsid w:val="002F1DAF"/>
    <w:rsid w:val="002F2113"/>
    <w:rsid w:val="002F27E9"/>
    <w:rsid w:val="002F5A31"/>
    <w:rsid w:val="002F6015"/>
    <w:rsid w:val="002F67BD"/>
    <w:rsid w:val="002F6A3D"/>
    <w:rsid w:val="002F7439"/>
    <w:rsid w:val="002F7659"/>
    <w:rsid w:val="002F7DE8"/>
    <w:rsid w:val="003017FF"/>
    <w:rsid w:val="00301B0B"/>
    <w:rsid w:val="00302382"/>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94F"/>
    <w:rsid w:val="00313247"/>
    <w:rsid w:val="0031388A"/>
    <w:rsid w:val="00314516"/>
    <w:rsid w:val="00314ABC"/>
    <w:rsid w:val="00314B58"/>
    <w:rsid w:val="00315418"/>
    <w:rsid w:val="00315BA8"/>
    <w:rsid w:val="00315FAC"/>
    <w:rsid w:val="0031605A"/>
    <w:rsid w:val="003162A9"/>
    <w:rsid w:val="00316343"/>
    <w:rsid w:val="00316721"/>
    <w:rsid w:val="00316E27"/>
    <w:rsid w:val="00320383"/>
    <w:rsid w:val="00320924"/>
    <w:rsid w:val="00321FA3"/>
    <w:rsid w:val="0032275C"/>
    <w:rsid w:val="00322ACA"/>
    <w:rsid w:val="00322B58"/>
    <w:rsid w:val="00322F7E"/>
    <w:rsid w:val="0032319A"/>
    <w:rsid w:val="003234B4"/>
    <w:rsid w:val="003236EF"/>
    <w:rsid w:val="00323CCE"/>
    <w:rsid w:val="00325215"/>
    <w:rsid w:val="00325336"/>
    <w:rsid w:val="00325DE3"/>
    <w:rsid w:val="00327383"/>
    <w:rsid w:val="003275FE"/>
    <w:rsid w:val="00327B3D"/>
    <w:rsid w:val="00327C24"/>
    <w:rsid w:val="00327C90"/>
    <w:rsid w:val="003300EA"/>
    <w:rsid w:val="0033191D"/>
    <w:rsid w:val="00331A30"/>
    <w:rsid w:val="00333C4F"/>
    <w:rsid w:val="00333EB6"/>
    <w:rsid w:val="003341AF"/>
    <w:rsid w:val="003352DF"/>
    <w:rsid w:val="00335B0B"/>
    <w:rsid w:val="00335B87"/>
    <w:rsid w:val="00335E55"/>
    <w:rsid w:val="0033647A"/>
    <w:rsid w:val="003365EF"/>
    <w:rsid w:val="00337503"/>
    <w:rsid w:val="00337E98"/>
    <w:rsid w:val="00340FCF"/>
    <w:rsid w:val="0034153C"/>
    <w:rsid w:val="00341C5F"/>
    <w:rsid w:val="003428F0"/>
    <w:rsid w:val="00342AAD"/>
    <w:rsid w:val="00342D10"/>
    <w:rsid w:val="00343647"/>
    <w:rsid w:val="003438A6"/>
    <w:rsid w:val="00344169"/>
    <w:rsid w:val="003441FA"/>
    <w:rsid w:val="00344A18"/>
    <w:rsid w:val="00344D69"/>
    <w:rsid w:val="00345765"/>
    <w:rsid w:val="00347372"/>
    <w:rsid w:val="003474EC"/>
    <w:rsid w:val="0035004D"/>
    <w:rsid w:val="00350156"/>
    <w:rsid w:val="00350277"/>
    <w:rsid w:val="00350811"/>
    <w:rsid w:val="003520C2"/>
    <w:rsid w:val="0035221F"/>
    <w:rsid w:val="00352425"/>
    <w:rsid w:val="00352564"/>
    <w:rsid w:val="00352613"/>
    <w:rsid w:val="003527BE"/>
    <w:rsid w:val="00352BBA"/>
    <w:rsid w:val="00353987"/>
    <w:rsid w:val="003539C7"/>
    <w:rsid w:val="00354B63"/>
    <w:rsid w:val="00354D3F"/>
    <w:rsid w:val="003567DC"/>
    <w:rsid w:val="00356FC8"/>
    <w:rsid w:val="00357F93"/>
    <w:rsid w:val="003606A9"/>
    <w:rsid w:val="003606D9"/>
    <w:rsid w:val="003608E7"/>
    <w:rsid w:val="00360D7F"/>
    <w:rsid w:val="0036221C"/>
    <w:rsid w:val="00362295"/>
    <w:rsid w:val="00362473"/>
    <w:rsid w:val="00362CFE"/>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B44"/>
    <w:rsid w:val="00373B6F"/>
    <w:rsid w:val="00374158"/>
    <w:rsid w:val="00374486"/>
    <w:rsid w:val="00374C0A"/>
    <w:rsid w:val="003753AD"/>
    <w:rsid w:val="00375A7D"/>
    <w:rsid w:val="00375F29"/>
    <w:rsid w:val="003760C1"/>
    <w:rsid w:val="003767B5"/>
    <w:rsid w:val="0037717E"/>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974"/>
    <w:rsid w:val="00385B31"/>
    <w:rsid w:val="0038686E"/>
    <w:rsid w:val="00387625"/>
    <w:rsid w:val="00387A00"/>
    <w:rsid w:val="0039011C"/>
    <w:rsid w:val="003903C9"/>
    <w:rsid w:val="00391120"/>
    <w:rsid w:val="00391231"/>
    <w:rsid w:val="00391329"/>
    <w:rsid w:val="00391D4B"/>
    <w:rsid w:val="0039361A"/>
    <w:rsid w:val="00393A1F"/>
    <w:rsid w:val="003943F7"/>
    <w:rsid w:val="003949C0"/>
    <w:rsid w:val="00395159"/>
    <w:rsid w:val="00395541"/>
    <w:rsid w:val="003958A9"/>
    <w:rsid w:val="00395FD4"/>
    <w:rsid w:val="0039680A"/>
    <w:rsid w:val="00396BB6"/>
    <w:rsid w:val="00397861"/>
    <w:rsid w:val="003A004E"/>
    <w:rsid w:val="003A1646"/>
    <w:rsid w:val="003A1649"/>
    <w:rsid w:val="003A195F"/>
    <w:rsid w:val="003A1A45"/>
    <w:rsid w:val="003A22E0"/>
    <w:rsid w:val="003A31EC"/>
    <w:rsid w:val="003A3361"/>
    <w:rsid w:val="003A3C0E"/>
    <w:rsid w:val="003A3F38"/>
    <w:rsid w:val="003A42CD"/>
    <w:rsid w:val="003A433E"/>
    <w:rsid w:val="003A4C24"/>
    <w:rsid w:val="003A4CFD"/>
    <w:rsid w:val="003A4DDD"/>
    <w:rsid w:val="003A50DB"/>
    <w:rsid w:val="003A62C9"/>
    <w:rsid w:val="003A65DC"/>
    <w:rsid w:val="003B29D1"/>
    <w:rsid w:val="003B2EF1"/>
    <w:rsid w:val="003B312B"/>
    <w:rsid w:val="003B3552"/>
    <w:rsid w:val="003B362D"/>
    <w:rsid w:val="003B4186"/>
    <w:rsid w:val="003B47E0"/>
    <w:rsid w:val="003B4C2F"/>
    <w:rsid w:val="003B5B54"/>
    <w:rsid w:val="003B5EBD"/>
    <w:rsid w:val="003B6904"/>
    <w:rsid w:val="003B6947"/>
    <w:rsid w:val="003B695B"/>
    <w:rsid w:val="003B74E4"/>
    <w:rsid w:val="003B78BD"/>
    <w:rsid w:val="003B7EB9"/>
    <w:rsid w:val="003C30A6"/>
    <w:rsid w:val="003C3A60"/>
    <w:rsid w:val="003C3B46"/>
    <w:rsid w:val="003C3BD8"/>
    <w:rsid w:val="003C3C66"/>
    <w:rsid w:val="003C646A"/>
    <w:rsid w:val="003C6A8B"/>
    <w:rsid w:val="003D0140"/>
    <w:rsid w:val="003D0A35"/>
    <w:rsid w:val="003D18CA"/>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EE0"/>
    <w:rsid w:val="003D739A"/>
    <w:rsid w:val="003E094D"/>
    <w:rsid w:val="003E0DFA"/>
    <w:rsid w:val="003E0E4D"/>
    <w:rsid w:val="003E1C14"/>
    <w:rsid w:val="003E1D02"/>
    <w:rsid w:val="003E3650"/>
    <w:rsid w:val="003E483F"/>
    <w:rsid w:val="003E5753"/>
    <w:rsid w:val="003E5CB8"/>
    <w:rsid w:val="003E671A"/>
    <w:rsid w:val="003E6E55"/>
    <w:rsid w:val="003E74BE"/>
    <w:rsid w:val="003E7514"/>
    <w:rsid w:val="003E7694"/>
    <w:rsid w:val="003E7C1A"/>
    <w:rsid w:val="003E7CB7"/>
    <w:rsid w:val="003F04CF"/>
    <w:rsid w:val="003F11EC"/>
    <w:rsid w:val="003F1DD9"/>
    <w:rsid w:val="003F1F08"/>
    <w:rsid w:val="003F220D"/>
    <w:rsid w:val="003F2E9F"/>
    <w:rsid w:val="003F3C2D"/>
    <w:rsid w:val="003F4372"/>
    <w:rsid w:val="003F53F0"/>
    <w:rsid w:val="003F5CBA"/>
    <w:rsid w:val="003F5D70"/>
    <w:rsid w:val="003F5F87"/>
    <w:rsid w:val="003F61CD"/>
    <w:rsid w:val="003F6A2F"/>
    <w:rsid w:val="003F6AAF"/>
    <w:rsid w:val="00401054"/>
    <w:rsid w:val="004012D6"/>
    <w:rsid w:val="00401479"/>
    <w:rsid w:val="0040192D"/>
    <w:rsid w:val="00402551"/>
    <w:rsid w:val="0040350E"/>
    <w:rsid w:val="00403638"/>
    <w:rsid w:val="0040402B"/>
    <w:rsid w:val="004042FC"/>
    <w:rsid w:val="004046F6"/>
    <w:rsid w:val="0040472F"/>
    <w:rsid w:val="00404F4B"/>
    <w:rsid w:val="004052F0"/>
    <w:rsid w:val="004054F5"/>
    <w:rsid w:val="004075B7"/>
    <w:rsid w:val="00407C59"/>
    <w:rsid w:val="00407DC9"/>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62C"/>
    <w:rsid w:val="004211F1"/>
    <w:rsid w:val="00421408"/>
    <w:rsid w:val="00421427"/>
    <w:rsid w:val="00421D52"/>
    <w:rsid w:val="00422848"/>
    <w:rsid w:val="00423605"/>
    <w:rsid w:val="0042486B"/>
    <w:rsid w:val="00424956"/>
    <w:rsid w:val="004251BD"/>
    <w:rsid w:val="00425307"/>
    <w:rsid w:val="00425531"/>
    <w:rsid w:val="00426E87"/>
    <w:rsid w:val="00427D9F"/>
    <w:rsid w:val="004301F8"/>
    <w:rsid w:val="00430798"/>
    <w:rsid w:val="00431037"/>
    <w:rsid w:val="00432007"/>
    <w:rsid w:val="004322C6"/>
    <w:rsid w:val="00433249"/>
    <w:rsid w:val="0043444E"/>
    <w:rsid w:val="00434697"/>
    <w:rsid w:val="0043626A"/>
    <w:rsid w:val="0043649A"/>
    <w:rsid w:val="00436887"/>
    <w:rsid w:val="00437E33"/>
    <w:rsid w:val="0044060A"/>
    <w:rsid w:val="00440646"/>
    <w:rsid w:val="0044175E"/>
    <w:rsid w:val="00441BFE"/>
    <w:rsid w:val="00441FC3"/>
    <w:rsid w:val="00442A1A"/>
    <w:rsid w:val="004432EF"/>
    <w:rsid w:val="00444B1D"/>
    <w:rsid w:val="00445CC6"/>
    <w:rsid w:val="00446487"/>
    <w:rsid w:val="00446F95"/>
    <w:rsid w:val="004473DF"/>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35D1"/>
    <w:rsid w:val="0046364F"/>
    <w:rsid w:val="00463819"/>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9DA"/>
    <w:rsid w:val="004860DF"/>
    <w:rsid w:val="004861B3"/>
    <w:rsid w:val="00487302"/>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5C61"/>
    <w:rsid w:val="00495FF3"/>
    <w:rsid w:val="00496341"/>
    <w:rsid w:val="0049683E"/>
    <w:rsid w:val="004970FF"/>
    <w:rsid w:val="00497DF5"/>
    <w:rsid w:val="004A005E"/>
    <w:rsid w:val="004A0755"/>
    <w:rsid w:val="004A10FE"/>
    <w:rsid w:val="004A2252"/>
    <w:rsid w:val="004A22CC"/>
    <w:rsid w:val="004A25EE"/>
    <w:rsid w:val="004A26F5"/>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79E"/>
    <w:rsid w:val="004B4777"/>
    <w:rsid w:val="004B56A5"/>
    <w:rsid w:val="004B5711"/>
    <w:rsid w:val="004B592F"/>
    <w:rsid w:val="004B62ED"/>
    <w:rsid w:val="004B6887"/>
    <w:rsid w:val="004B6DD9"/>
    <w:rsid w:val="004B6ED1"/>
    <w:rsid w:val="004B6F48"/>
    <w:rsid w:val="004B7887"/>
    <w:rsid w:val="004B7F1C"/>
    <w:rsid w:val="004C07BE"/>
    <w:rsid w:val="004C11F0"/>
    <w:rsid w:val="004C13B8"/>
    <w:rsid w:val="004C184F"/>
    <w:rsid w:val="004C1ACF"/>
    <w:rsid w:val="004C1AE8"/>
    <w:rsid w:val="004C21CB"/>
    <w:rsid w:val="004C2407"/>
    <w:rsid w:val="004C291E"/>
    <w:rsid w:val="004C2AD3"/>
    <w:rsid w:val="004C2D06"/>
    <w:rsid w:val="004C3DD7"/>
    <w:rsid w:val="004C410A"/>
    <w:rsid w:val="004C5C16"/>
    <w:rsid w:val="004C5EC8"/>
    <w:rsid w:val="004C5F68"/>
    <w:rsid w:val="004C64C5"/>
    <w:rsid w:val="004C77E0"/>
    <w:rsid w:val="004D01E5"/>
    <w:rsid w:val="004D0F56"/>
    <w:rsid w:val="004D13A7"/>
    <w:rsid w:val="004D195A"/>
    <w:rsid w:val="004D1FC7"/>
    <w:rsid w:val="004D23E2"/>
    <w:rsid w:val="004D2483"/>
    <w:rsid w:val="004D25A2"/>
    <w:rsid w:val="004D2FA2"/>
    <w:rsid w:val="004D3D5D"/>
    <w:rsid w:val="004D49FB"/>
    <w:rsid w:val="004D5477"/>
    <w:rsid w:val="004D55A4"/>
    <w:rsid w:val="004D56CE"/>
    <w:rsid w:val="004D571A"/>
    <w:rsid w:val="004D5BF4"/>
    <w:rsid w:val="004D5D87"/>
    <w:rsid w:val="004D6009"/>
    <w:rsid w:val="004D6320"/>
    <w:rsid w:val="004D6942"/>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3678"/>
    <w:rsid w:val="004F419F"/>
    <w:rsid w:val="004F45DC"/>
    <w:rsid w:val="004F6496"/>
    <w:rsid w:val="004F6519"/>
    <w:rsid w:val="004F72BE"/>
    <w:rsid w:val="004F7341"/>
    <w:rsid w:val="0050032E"/>
    <w:rsid w:val="00502881"/>
    <w:rsid w:val="00502AA5"/>
    <w:rsid w:val="005031D6"/>
    <w:rsid w:val="00503C98"/>
    <w:rsid w:val="00503DA1"/>
    <w:rsid w:val="0050496C"/>
    <w:rsid w:val="005052E5"/>
    <w:rsid w:val="005056F9"/>
    <w:rsid w:val="0050579E"/>
    <w:rsid w:val="00506453"/>
    <w:rsid w:val="0050794B"/>
    <w:rsid w:val="00507D7C"/>
    <w:rsid w:val="00510199"/>
    <w:rsid w:val="005101DA"/>
    <w:rsid w:val="0051023F"/>
    <w:rsid w:val="005107F1"/>
    <w:rsid w:val="00511B06"/>
    <w:rsid w:val="00511C0D"/>
    <w:rsid w:val="005126E5"/>
    <w:rsid w:val="00513475"/>
    <w:rsid w:val="0051348B"/>
    <w:rsid w:val="00513F09"/>
    <w:rsid w:val="005141B3"/>
    <w:rsid w:val="005144F9"/>
    <w:rsid w:val="0051471F"/>
    <w:rsid w:val="00514ACC"/>
    <w:rsid w:val="00515762"/>
    <w:rsid w:val="00515AA1"/>
    <w:rsid w:val="00515ECF"/>
    <w:rsid w:val="0051609E"/>
    <w:rsid w:val="00516191"/>
    <w:rsid w:val="0051696E"/>
    <w:rsid w:val="00516D38"/>
    <w:rsid w:val="00516ECA"/>
    <w:rsid w:val="00516F84"/>
    <w:rsid w:val="005173E4"/>
    <w:rsid w:val="00517CEA"/>
    <w:rsid w:val="00521E81"/>
    <w:rsid w:val="005225AF"/>
    <w:rsid w:val="0052331B"/>
    <w:rsid w:val="005234E7"/>
    <w:rsid w:val="005236AB"/>
    <w:rsid w:val="00524097"/>
    <w:rsid w:val="00525D32"/>
    <w:rsid w:val="00527811"/>
    <w:rsid w:val="005304A6"/>
    <w:rsid w:val="00530A08"/>
    <w:rsid w:val="00530A2E"/>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2851"/>
    <w:rsid w:val="00542A68"/>
    <w:rsid w:val="00543043"/>
    <w:rsid w:val="005432CF"/>
    <w:rsid w:val="00543763"/>
    <w:rsid w:val="005439DD"/>
    <w:rsid w:val="005440B8"/>
    <w:rsid w:val="00544758"/>
    <w:rsid w:val="00544E1D"/>
    <w:rsid w:val="00546909"/>
    <w:rsid w:val="005476DA"/>
    <w:rsid w:val="00547CA1"/>
    <w:rsid w:val="00547F2B"/>
    <w:rsid w:val="00550FF6"/>
    <w:rsid w:val="00552280"/>
    <w:rsid w:val="005533F8"/>
    <w:rsid w:val="00553635"/>
    <w:rsid w:val="00553A13"/>
    <w:rsid w:val="00553A9F"/>
    <w:rsid w:val="00555DD0"/>
    <w:rsid w:val="00555DF8"/>
    <w:rsid w:val="005560C0"/>
    <w:rsid w:val="00556B23"/>
    <w:rsid w:val="0055725A"/>
    <w:rsid w:val="00560741"/>
    <w:rsid w:val="0056115F"/>
    <w:rsid w:val="00561F31"/>
    <w:rsid w:val="005625D5"/>
    <w:rsid w:val="00562BAB"/>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64E"/>
    <w:rsid w:val="00572DF8"/>
    <w:rsid w:val="00572F22"/>
    <w:rsid w:val="005738B2"/>
    <w:rsid w:val="00574987"/>
    <w:rsid w:val="00574E4C"/>
    <w:rsid w:val="0057531F"/>
    <w:rsid w:val="00575C16"/>
    <w:rsid w:val="00575DDF"/>
    <w:rsid w:val="00576978"/>
    <w:rsid w:val="005769CB"/>
    <w:rsid w:val="00576DCA"/>
    <w:rsid w:val="00577677"/>
    <w:rsid w:val="005776BC"/>
    <w:rsid w:val="00577751"/>
    <w:rsid w:val="005778AC"/>
    <w:rsid w:val="00577F8A"/>
    <w:rsid w:val="00580724"/>
    <w:rsid w:val="005811B2"/>
    <w:rsid w:val="00581500"/>
    <w:rsid w:val="00581DB3"/>
    <w:rsid w:val="00583175"/>
    <w:rsid w:val="00583CEF"/>
    <w:rsid w:val="005841D2"/>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677E"/>
    <w:rsid w:val="005A6E1A"/>
    <w:rsid w:val="005A716B"/>
    <w:rsid w:val="005A7275"/>
    <w:rsid w:val="005A7CC5"/>
    <w:rsid w:val="005B09A4"/>
    <w:rsid w:val="005B0D27"/>
    <w:rsid w:val="005B1306"/>
    <w:rsid w:val="005B1C25"/>
    <w:rsid w:val="005B23D5"/>
    <w:rsid w:val="005B2443"/>
    <w:rsid w:val="005B2791"/>
    <w:rsid w:val="005B2D9E"/>
    <w:rsid w:val="005B3363"/>
    <w:rsid w:val="005B580C"/>
    <w:rsid w:val="005B62D0"/>
    <w:rsid w:val="005B738C"/>
    <w:rsid w:val="005C0248"/>
    <w:rsid w:val="005C0883"/>
    <w:rsid w:val="005C1174"/>
    <w:rsid w:val="005C18FE"/>
    <w:rsid w:val="005C19D9"/>
    <w:rsid w:val="005C3EB6"/>
    <w:rsid w:val="005C516F"/>
    <w:rsid w:val="005C54CF"/>
    <w:rsid w:val="005C55E4"/>
    <w:rsid w:val="005C5ACB"/>
    <w:rsid w:val="005C5B14"/>
    <w:rsid w:val="005C622F"/>
    <w:rsid w:val="005C6FAF"/>
    <w:rsid w:val="005C70A9"/>
    <w:rsid w:val="005C7515"/>
    <w:rsid w:val="005C7C05"/>
    <w:rsid w:val="005D0C2A"/>
    <w:rsid w:val="005D0D74"/>
    <w:rsid w:val="005D1B49"/>
    <w:rsid w:val="005D23DD"/>
    <w:rsid w:val="005D2525"/>
    <w:rsid w:val="005D2E78"/>
    <w:rsid w:val="005D436D"/>
    <w:rsid w:val="005D4486"/>
    <w:rsid w:val="005D4784"/>
    <w:rsid w:val="005D51A2"/>
    <w:rsid w:val="005D560C"/>
    <w:rsid w:val="005D5BFE"/>
    <w:rsid w:val="005D6635"/>
    <w:rsid w:val="005D6B75"/>
    <w:rsid w:val="005D729E"/>
    <w:rsid w:val="005D78F2"/>
    <w:rsid w:val="005D7EBC"/>
    <w:rsid w:val="005E16FB"/>
    <w:rsid w:val="005E1D23"/>
    <w:rsid w:val="005E1F9D"/>
    <w:rsid w:val="005E252B"/>
    <w:rsid w:val="005E2918"/>
    <w:rsid w:val="005E3AED"/>
    <w:rsid w:val="005E4D1C"/>
    <w:rsid w:val="005E4E4E"/>
    <w:rsid w:val="005E5779"/>
    <w:rsid w:val="005E5E24"/>
    <w:rsid w:val="005E619E"/>
    <w:rsid w:val="005E6307"/>
    <w:rsid w:val="005E6AEF"/>
    <w:rsid w:val="005E6C06"/>
    <w:rsid w:val="005E769F"/>
    <w:rsid w:val="005E78FC"/>
    <w:rsid w:val="005F0129"/>
    <w:rsid w:val="005F061E"/>
    <w:rsid w:val="005F07A2"/>
    <w:rsid w:val="005F0AEA"/>
    <w:rsid w:val="005F11D1"/>
    <w:rsid w:val="005F146D"/>
    <w:rsid w:val="005F19A6"/>
    <w:rsid w:val="005F25B5"/>
    <w:rsid w:val="005F26EE"/>
    <w:rsid w:val="005F2866"/>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22CA"/>
    <w:rsid w:val="00602F3C"/>
    <w:rsid w:val="00602FCF"/>
    <w:rsid w:val="006036D1"/>
    <w:rsid w:val="00603C8C"/>
    <w:rsid w:val="00603D02"/>
    <w:rsid w:val="00603EE1"/>
    <w:rsid w:val="00603FC8"/>
    <w:rsid w:val="00604125"/>
    <w:rsid w:val="00604719"/>
    <w:rsid w:val="00606860"/>
    <w:rsid w:val="00606E5C"/>
    <w:rsid w:val="00606F88"/>
    <w:rsid w:val="00606FD7"/>
    <w:rsid w:val="006078CB"/>
    <w:rsid w:val="00607FE1"/>
    <w:rsid w:val="00610ACA"/>
    <w:rsid w:val="00612CD2"/>
    <w:rsid w:val="006130EC"/>
    <w:rsid w:val="00613340"/>
    <w:rsid w:val="00613CBC"/>
    <w:rsid w:val="00614928"/>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BB3"/>
    <w:rsid w:val="00626E22"/>
    <w:rsid w:val="00626FDB"/>
    <w:rsid w:val="00627068"/>
    <w:rsid w:val="00627773"/>
    <w:rsid w:val="00627A4E"/>
    <w:rsid w:val="00627F2D"/>
    <w:rsid w:val="00630CAA"/>
    <w:rsid w:val="006318B2"/>
    <w:rsid w:val="00632D61"/>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7BC"/>
    <w:rsid w:val="00645BC1"/>
    <w:rsid w:val="00645E74"/>
    <w:rsid w:val="00645F96"/>
    <w:rsid w:val="006460EC"/>
    <w:rsid w:val="0064654A"/>
    <w:rsid w:val="006468BB"/>
    <w:rsid w:val="00646F62"/>
    <w:rsid w:val="00647AAC"/>
    <w:rsid w:val="0065054E"/>
    <w:rsid w:val="006508C8"/>
    <w:rsid w:val="0065317B"/>
    <w:rsid w:val="006533AA"/>
    <w:rsid w:val="0065359F"/>
    <w:rsid w:val="00653984"/>
    <w:rsid w:val="00653D0F"/>
    <w:rsid w:val="00653F5A"/>
    <w:rsid w:val="0065448E"/>
    <w:rsid w:val="00655819"/>
    <w:rsid w:val="0065646B"/>
    <w:rsid w:val="00656737"/>
    <w:rsid w:val="00656747"/>
    <w:rsid w:val="006569B2"/>
    <w:rsid w:val="0065717D"/>
    <w:rsid w:val="0065753A"/>
    <w:rsid w:val="00657802"/>
    <w:rsid w:val="00657DD9"/>
    <w:rsid w:val="006624F6"/>
    <w:rsid w:val="00663AAA"/>
    <w:rsid w:val="00664493"/>
    <w:rsid w:val="00664AF0"/>
    <w:rsid w:val="00664E2F"/>
    <w:rsid w:val="006651CD"/>
    <w:rsid w:val="00666C7C"/>
    <w:rsid w:val="00667AB6"/>
    <w:rsid w:val="00670F4D"/>
    <w:rsid w:val="006711C3"/>
    <w:rsid w:val="00671464"/>
    <w:rsid w:val="00672035"/>
    <w:rsid w:val="00672232"/>
    <w:rsid w:val="00673015"/>
    <w:rsid w:val="00673F54"/>
    <w:rsid w:val="006748F3"/>
    <w:rsid w:val="006753E7"/>
    <w:rsid w:val="006754D5"/>
    <w:rsid w:val="00675846"/>
    <w:rsid w:val="00675A71"/>
    <w:rsid w:val="0067694E"/>
    <w:rsid w:val="00676C51"/>
    <w:rsid w:val="006800EA"/>
    <w:rsid w:val="0068089A"/>
    <w:rsid w:val="00680CAA"/>
    <w:rsid w:val="006814B1"/>
    <w:rsid w:val="00681564"/>
    <w:rsid w:val="00682119"/>
    <w:rsid w:val="006830DC"/>
    <w:rsid w:val="00685396"/>
    <w:rsid w:val="0068693C"/>
    <w:rsid w:val="00687AB3"/>
    <w:rsid w:val="006900D8"/>
    <w:rsid w:val="00690540"/>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67DA"/>
    <w:rsid w:val="006A68A4"/>
    <w:rsid w:val="006A7031"/>
    <w:rsid w:val="006A7954"/>
    <w:rsid w:val="006B0120"/>
    <w:rsid w:val="006B0844"/>
    <w:rsid w:val="006B0F87"/>
    <w:rsid w:val="006B116B"/>
    <w:rsid w:val="006B12CE"/>
    <w:rsid w:val="006B19FE"/>
    <w:rsid w:val="006B1D93"/>
    <w:rsid w:val="006B335F"/>
    <w:rsid w:val="006B35D9"/>
    <w:rsid w:val="006B39D4"/>
    <w:rsid w:val="006B5A20"/>
    <w:rsid w:val="006B640D"/>
    <w:rsid w:val="006B69D9"/>
    <w:rsid w:val="006B756B"/>
    <w:rsid w:val="006C033B"/>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91E"/>
    <w:rsid w:val="006F3479"/>
    <w:rsid w:val="006F3DCB"/>
    <w:rsid w:val="006F420B"/>
    <w:rsid w:val="006F4AB2"/>
    <w:rsid w:val="006F4C56"/>
    <w:rsid w:val="006F5014"/>
    <w:rsid w:val="006F502D"/>
    <w:rsid w:val="006F50BE"/>
    <w:rsid w:val="006F586F"/>
    <w:rsid w:val="006F5A8F"/>
    <w:rsid w:val="006F5C1D"/>
    <w:rsid w:val="006F5F44"/>
    <w:rsid w:val="006F65C1"/>
    <w:rsid w:val="006F6864"/>
    <w:rsid w:val="006F6952"/>
    <w:rsid w:val="006F6B40"/>
    <w:rsid w:val="006F6CB4"/>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10026"/>
    <w:rsid w:val="007105AA"/>
    <w:rsid w:val="00710CD7"/>
    <w:rsid w:val="00711295"/>
    <w:rsid w:val="00712652"/>
    <w:rsid w:val="00712E4B"/>
    <w:rsid w:val="00712F2A"/>
    <w:rsid w:val="0071302F"/>
    <w:rsid w:val="007144E4"/>
    <w:rsid w:val="0071485F"/>
    <w:rsid w:val="00714E7B"/>
    <w:rsid w:val="00714EC1"/>
    <w:rsid w:val="00714F4D"/>
    <w:rsid w:val="007152EC"/>
    <w:rsid w:val="00716257"/>
    <w:rsid w:val="00716698"/>
    <w:rsid w:val="00716800"/>
    <w:rsid w:val="00716A0A"/>
    <w:rsid w:val="00716ADE"/>
    <w:rsid w:val="00716AFA"/>
    <w:rsid w:val="00717112"/>
    <w:rsid w:val="007172AC"/>
    <w:rsid w:val="0071760A"/>
    <w:rsid w:val="007221E1"/>
    <w:rsid w:val="00722396"/>
    <w:rsid w:val="0072250F"/>
    <w:rsid w:val="00722DF3"/>
    <w:rsid w:val="00723341"/>
    <w:rsid w:val="00724B8B"/>
    <w:rsid w:val="00725B6A"/>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42B"/>
    <w:rsid w:val="00736F2F"/>
    <w:rsid w:val="00736F85"/>
    <w:rsid w:val="00737099"/>
    <w:rsid w:val="0073740C"/>
    <w:rsid w:val="0073743C"/>
    <w:rsid w:val="0073779D"/>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B30"/>
    <w:rsid w:val="00747D26"/>
    <w:rsid w:val="00750526"/>
    <w:rsid w:val="00750C22"/>
    <w:rsid w:val="00750CA1"/>
    <w:rsid w:val="007514AD"/>
    <w:rsid w:val="00752EA2"/>
    <w:rsid w:val="00752F54"/>
    <w:rsid w:val="00752F73"/>
    <w:rsid w:val="007538AD"/>
    <w:rsid w:val="00753D35"/>
    <w:rsid w:val="00753FF9"/>
    <w:rsid w:val="007549F3"/>
    <w:rsid w:val="00754DC0"/>
    <w:rsid w:val="00755565"/>
    <w:rsid w:val="007568E7"/>
    <w:rsid w:val="00757B7B"/>
    <w:rsid w:val="00757BFA"/>
    <w:rsid w:val="007604A6"/>
    <w:rsid w:val="007605FC"/>
    <w:rsid w:val="00760841"/>
    <w:rsid w:val="00761CC1"/>
    <w:rsid w:val="007622A3"/>
    <w:rsid w:val="0076260A"/>
    <w:rsid w:val="00762A63"/>
    <w:rsid w:val="00762B52"/>
    <w:rsid w:val="00763471"/>
    <w:rsid w:val="0076371E"/>
    <w:rsid w:val="00763CA8"/>
    <w:rsid w:val="00763D14"/>
    <w:rsid w:val="00764010"/>
    <w:rsid w:val="007644AB"/>
    <w:rsid w:val="00764858"/>
    <w:rsid w:val="0076485F"/>
    <w:rsid w:val="00765F8F"/>
    <w:rsid w:val="007661AB"/>
    <w:rsid w:val="00767B52"/>
    <w:rsid w:val="00770378"/>
    <w:rsid w:val="007708CF"/>
    <w:rsid w:val="00771A41"/>
    <w:rsid w:val="00773164"/>
    <w:rsid w:val="00773AC2"/>
    <w:rsid w:val="007742EA"/>
    <w:rsid w:val="0077446F"/>
    <w:rsid w:val="007745C8"/>
    <w:rsid w:val="007749BE"/>
    <w:rsid w:val="00774D29"/>
    <w:rsid w:val="00775F23"/>
    <w:rsid w:val="00775F44"/>
    <w:rsid w:val="007760A8"/>
    <w:rsid w:val="007763BC"/>
    <w:rsid w:val="00776415"/>
    <w:rsid w:val="00777279"/>
    <w:rsid w:val="0078016F"/>
    <w:rsid w:val="00780830"/>
    <w:rsid w:val="00781787"/>
    <w:rsid w:val="00781AC3"/>
    <w:rsid w:val="0078227B"/>
    <w:rsid w:val="00782D42"/>
    <w:rsid w:val="007833C3"/>
    <w:rsid w:val="00783932"/>
    <w:rsid w:val="00783D5F"/>
    <w:rsid w:val="00783E56"/>
    <w:rsid w:val="00783F31"/>
    <w:rsid w:val="00784394"/>
    <w:rsid w:val="0078483B"/>
    <w:rsid w:val="00784AE1"/>
    <w:rsid w:val="00784ED9"/>
    <w:rsid w:val="00785D7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41C4"/>
    <w:rsid w:val="00794533"/>
    <w:rsid w:val="00794A35"/>
    <w:rsid w:val="00794E52"/>
    <w:rsid w:val="007956B6"/>
    <w:rsid w:val="00795AA5"/>
    <w:rsid w:val="00796DA1"/>
    <w:rsid w:val="00797196"/>
    <w:rsid w:val="00797495"/>
    <w:rsid w:val="00797979"/>
    <w:rsid w:val="00797CF9"/>
    <w:rsid w:val="007A044D"/>
    <w:rsid w:val="007A086D"/>
    <w:rsid w:val="007A0C86"/>
    <w:rsid w:val="007A136C"/>
    <w:rsid w:val="007A1AD1"/>
    <w:rsid w:val="007A1CDA"/>
    <w:rsid w:val="007A1E39"/>
    <w:rsid w:val="007A28D0"/>
    <w:rsid w:val="007A2BB7"/>
    <w:rsid w:val="007A2DD0"/>
    <w:rsid w:val="007A2FFA"/>
    <w:rsid w:val="007A316F"/>
    <w:rsid w:val="007A3213"/>
    <w:rsid w:val="007A3776"/>
    <w:rsid w:val="007A3EEF"/>
    <w:rsid w:val="007A3FB0"/>
    <w:rsid w:val="007A496F"/>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3EA9"/>
    <w:rsid w:val="007B4186"/>
    <w:rsid w:val="007B4266"/>
    <w:rsid w:val="007B5DB1"/>
    <w:rsid w:val="007B6B1B"/>
    <w:rsid w:val="007B6CD6"/>
    <w:rsid w:val="007B72F0"/>
    <w:rsid w:val="007B7528"/>
    <w:rsid w:val="007B7724"/>
    <w:rsid w:val="007C011B"/>
    <w:rsid w:val="007C0B20"/>
    <w:rsid w:val="007C1B63"/>
    <w:rsid w:val="007C1E9F"/>
    <w:rsid w:val="007C2564"/>
    <w:rsid w:val="007C2DC7"/>
    <w:rsid w:val="007C317E"/>
    <w:rsid w:val="007C484C"/>
    <w:rsid w:val="007C5797"/>
    <w:rsid w:val="007C6C00"/>
    <w:rsid w:val="007C732A"/>
    <w:rsid w:val="007C7D01"/>
    <w:rsid w:val="007C7D5F"/>
    <w:rsid w:val="007D060C"/>
    <w:rsid w:val="007D160B"/>
    <w:rsid w:val="007D2782"/>
    <w:rsid w:val="007D30E5"/>
    <w:rsid w:val="007D35C9"/>
    <w:rsid w:val="007D3E92"/>
    <w:rsid w:val="007D5835"/>
    <w:rsid w:val="007D59B0"/>
    <w:rsid w:val="007D5BEE"/>
    <w:rsid w:val="007D5DB5"/>
    <w:rsid w:val="007D612A"/>
    <w:rsid w:val="007D639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A0A"/>
    <w:rsid w:val="007E7A77"/>
    <w:rsid w:val="007E7BDC"/>
    <w:rsid w:val="007F0027"/>
    <w:rsid w:val="007F05A7"/>
    <w:rsid w:val="007F161C"/>
    <w:rsid w:val="007F1D9C"/>
    <w:rsid w:val="007F2160"/>
    <w:rsid w:val="007F23E7"/>
    <w:rsid w:val="007F35D1"/>
    <w:rsid w:val="007F4306"/>
    <w:rsid w:val="007F4732"/>
    <w:rsid w:val="007F4A72"/>
    <w:rsid w:val="007F513A"/>
    <w:rsid w:val="007F518E"/>
    <w:rsid w:val="007F580F"/>
    <w:rsid w:val="007F5947"/>
    <w:rsid w:val="007F5ACA"/>
    <w:rsid w:val="007F5F59"/>
    <w:rsid w:val="007F7470"/>
    <w:rsid w:val="007F7AB4"/>
    <w:rsid w:val="007F7D6D"/>
    <w:rsid w:val="007F7EF6"/>
    <w:rsid w:val="00800309"/>
    <w:rsid w:val="00800EF3"/>
    <w:rsid w:val="008012B7"/>
    <w:rsid w:val="0080171A"/>
    <w:rsid w:val="00802669"/>
    <w:rsid w:val="00802D81"/>
    <w:rsid w:val="00802E59"/>
    <w:rsid w:val="0080401C"/>
    <w:rsid w:val="0080436C"/>
    <w:rsid w:val="008043A9"/>
    <w:rsid w:val="008046D8"/>
    <w:rsid w:val="00804720"/>
    <w:rsid w:val="00804FDD"/>
    <w:rsid w:val="00805BFB"/>
    <w:rsid w:val="00806172"/>
    <w:rsid w:val="008068D5"/>
    <w:rsid w:val="00807C16"/>
    <w:rsid w:val="0081042E"/>
    <w:rsid w:val="00811390"/>
    <w:rsid w:val="00811B57"/>
    <w:rsid w:val="00812089"/>
    <w:rsid w:val="008121B9"/>
    <w:rsid w:val="0081222A"/>
    <w:rsid w:val="00814DF9"/>
    <w:rsid w:val="0081566F"/>
    <w:rsid w:val="00815802"/>
    <w:rsid w:val="00815969"/>
    <w:rsid w:val="00815B97"/>
    <w:rsid w:val="00815E11"/>
    <w:rsid w:val="00816B31"/>
    <w:rsid w:val="00816FE0"/>
    <w:rsid w:val="00817FBC"/>
    <w:rsid w:val="00820C98"/>
    <w:rsid w:val="00820FAA"/>
    <w:rsid w:val="008213F2"/>
    <w:rsid w:val="00821428"/>
    <w:rsid w:val="00821D29"/>
    <w:rsid w:val="00821E0E"/>
    <w:rsid w:val="008231F1"/>
    <w:rsid w:val="0082334A"/>
    <w:rsid w:val="008263EC"/>
    <w:rsid w:val="00826F25"/>
    <w:rsid w:val="00826FBA"/>
    <w:rsid w:val="00827068"/>
    <w:rsid w:val="00827300"/>
    <w:rsid w:val="00827886"/>
    <w:rsid w:val="0083004A"/>
    <w:rsid w:val="008307DF"/>
    <w:rsid w:val="008326CA"/>
    <w:rsid w:val="00832B9A"/>
    <w:rsid w:val="00832E78"/>
    <w:rsid w:val="0083359F"/>
    <w:rsid w:val="00833AEC"/>
    <w:rsid w:val="00833CCB"/>
    <w:rsid w:val="0083435A"/>
    <w:rsid w:val="00834A52"/>
    <w:rsid w:val="00834D52"/>
    <w:rsid w:val="00834D8A"/>
    <w:rsid w:val="00834E64"/>
    <w:rsid w:val="0083541D"/>
    <w:rsid w:val="00835B84"/>
    <w:rsid w:val="008361E6"/>
    <w:rsid w:val="00836335"/>
    <w:rsid w:val="00836BD8"/>
    <w:rsid w:val="008373EA"/>
    <w:rsid w:val="0083744F"/>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3AC"/>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6174F"/>
    <w:rsid w:val="00864A1C"/>
    <w:rsid w:val="00864AD0"/>
    <w:rsid w:val="0086582A"/>
    <w:rsid w:val="00865F29"/>
    <w:rsid w:val="008676F3"/>
    <w:rsid w:val="008678A0"/>
    <w:rsid w:val="00867A8C"/>
    <w:rsid w:val="00867FED"/>
    <w:rsid w:val="00870280"/>
    <w:rsid w:val="0087037B"/>
    <w:rsid w:val="00870A05"/>
    <w:rsid w:val="008713F0"/>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1651"/>
    <w:rsid w:val="00881849"/>
    <w:rsid w:val="00883256"/>
    <w:rsid w:val="0088339A"/>
    <w:rsid w:val="00883898"/>
    <w:rsid w:val="00883BBE"/>
    <w:rsid w:val="00883E09"/>
    <w:rsid w:val="00885A15"/>
    <w:rsid w:val="00885D91"/>
    <w:rsid w:val="0089168E"/>
    <w:rsid w:val="00892DEA"/>
    <w:rsid w:val="00892FCE"/>
    <w:rsid w:val="00893B4C"/>
    <w:rsid w:val="00893D40"/>
    <w:rsid w:val="00894ED8"/>
    <w:rsid w:val="008950BB"/>
    <w:rsid w:val="00895497"/>
    <w:rsid w:val="00895814"/>
    <w:rsid w:val="00895F6A"/>
    <w:rsid w:val="008963A8"/>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57E7"/>
    <w:rsid w:val="008A636C"/>
    <w:rsid w:val="008A661F"/>
    <w:rsid w:val="008A69A9"/>
    <w:rsid w:val="008A7296"/>
    <w:rsid w:val="008A7679"/>
    <w:rsid w:val="008A783C"/>
    <w:rsid w:val="008B01F6"/>
    <w:rsid w:val="008B0FF4"/>
    <w:rsid w:val="008B1B37"/>
    <w:rsid w:val="008B1B83"/>
    <w:rsid w:val="008B23FB"/>
    <w:rsid w:val="008B2699"/>
    <w:rsid w:val="008B2923"/>
    <w:rsid w:val="008B29C6"/>
    <w:rsid w:val="008B3328"/>
    <w:rsid w:val="008B3351"/>
    <w:rsid w:val="008B3FA5"/>
    <w:rsid w:val="008B4149"/>
    <w:rsid w:val="008B55A4"/>
    <w:rsid w:val="008B589E"/>
    <w:rsid w:val="008B6F5F"/>
    <w:rsid w:val="008C0844"/>
    <w:rsid w:val="008C0C3B"/>
    <w:rsid w:val="008C0F9F"/>
    <w:rsid w:val="008C24EA"/>
    <w:rsid w:val="008C347A"/>
    <w:rsid w:val="008C4C7C"/>
    <w:rsid w:val="008C4D81"/>
    <w:rsid w:val="008C51D1"/>
    <w:rsid w:val="008C5436"/>
    <w:rsid w:val="008C6BE1"/>
    <w:rsid w:val="008C6C14"/>
    <w:rsid w:val="008C79A5"/>
    <w:rsid w:val="008D0109"/>
    <w:rsid w:val="008D11E9"/>
    <w:rsid w:val="008D2751"/>
    <w:rsid w:val="008D3A3E"/>
    <w:rsid w:val="008D3F3B"/>
    <w:rsid w:val="008D4C10"/>
    <w:rsid w:val="008D76C0"/>
    <w:rsid w:val="008D7818"/>
    <w:rsid w:val="008D79AA"/>
    <w:rsid w:val="008D7C42"/>
    <w:rsid w:val="008E00E7"/>
    <w:rsid w:val="008E3593"/>
    <w:rsid w:val="008E3C89"/>
    <w:rsid w:val="008E42CC"/>
    <w:rsid w:val="008E48B0"/>
    <w:rsid w:val="008E4ABA"/>
    <w:rsid w:val="008E6477"/>
    <w:rsid w:val="008E69D7"/>
    <w:rsid w:val="008E6B95"/>
    <w:rsid w:val="008E798E"/>
    <w:rsid w:val="008F00BA"/>
    <w:rsid w:val="008F02CB"/>
    <w:rsid w:val="008F0567"/>
    <w:rsid w:val="008F0C8E"/>
    <w:rsid w:val="008F252E"/>
    <w:rsid w:val="008F2B98"/>
    <w:rsid w:val="008F2CEA"/>
    <w:rsid w:val="008F2FDF"/>
    <w:rsid w:val="008F434A"/>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1C39"/>
    <w:rsid w:val="00901C58"/>
    <w:rsid w:val="00901FF7"/>
    <w:rsid w:val="00902C93"/>
    <w:rsid w:val="0090375D"/>
    <w:rsid w:val="00903F7D"/>
    <w:rsid w:val="009046D4"/>
    <w:rsid w:val="009058B7"/>
    <w:rsid w:val="00905976"/>
    <w:rsid w:val="00905D1C"/>
    <w:rsid w:val="00905DF9"/>
    <w:rsid w:val="00905E98"/>
    <w:rsid w:val="00905FF8"/>
    <w:rsid w:val="009060FA"/>
    <w:rsid w:val="0091014A"/>
    <w:rsid w:val="009118BE"/>
    <w:rsid w:val="009119CD"/>
    <w:rsid w:val="00912B0C"/>
    <w:rsid w:val="009134D2"/>
    <w:rsid w:val="009134F6"/>
    <w:rsid w:val="00913D9D"/>
    <w:rsid w:val="00913E20"/>
    <w:rsid w:val="009147B1"/>
    <w:rsid w:val="00914E14"/>
    <w:rsid w:val="009153F6"/>
    <w:rsid w:val="00916299"/>
    <w:rsid w:val="009167E7"/>
    <w:rsid w:val="00916802"/>
    <w:rsid w:val="0091689D"/>
    <w:rsid w:val="009173D8"/>
    <w:rsid w:val="009202EF"/>
    <w:rsid w:val="00920581"/>
    <w:rsid w:val="00920BFA"/>
    <w:rsid w:val="0092150F"/>
    <w:rsid w:val="0092174F"/>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2625"/>
    <w:rsid w:val="00932BB4"/>
    <w:rsid w:val="0093393E"/>
    <w:rsid w:val="009340B8"/>
    <w:rsid w:val="0093542A"/>
    <w:rsid w:val="0093647D"/>
    <w:rsid w:val="009364FB"/>
    <w:rsid w:val="00937634"/>
    <w:rsid w:val="009376D1"/>
    <w:rsid w:val="0093798D"/>
    <w:rsid w:val="009403AF"/>
    <w:rsid w:val="00940897"/>
    <w:rsid w:val="00940E23"/>
    <w:rsid w:val="009411D4"/>
    <w:rsid w:val="0094124A"/>
    <w:rsid w:val="00941757"/>
    <w:rsid w:val="00942028"/>
    <w:rsid w:val="00942317"/>
    <w:rsid w:val="0094420E"/>
    <w:rsid w:val="00944A8E"/>
    <w:rsid w:val="00944EED"/>
    <w:rsid w:val="009455CC"/>
    <w:rsid w:val="00945FD6"/>
    <w:rsid w:val="0094656D"/>
    <w:rsid w:val="009468CE"/>
    <w:rsid w:val="009470D6"/>
    <w:rsid w:val="00947959"/>
    <w:rsid w:val="00947EED"/>
    <w:rsid w:val="0095028A"/>
    <w:rsid w:val="00951944"/>
    <w:rsid w:val="00951D0B"/>
    <w:rsid w:val="009520DB"/>
    <w:rsid w:val="00952D7D"/>
    <w:rsid w:val="00953616"/>
    <w:rsid w:val="00953879"/>
    <w:rsid w:val="0095455D"/>
    <w:rsid w:val="0095501F"/>
    <w:rsid w:val="00955215"/>
    <w:rsid w:val="0095538C"/>
    <w:rsid w:val="00955493"/>
    <w:rsid w:val="00957913"/>
    <w:rsid w:val="00957F7C"/>
    <w:rsid w:val="009604BE"/>
    <w:rsid w:val="0096090D"/>
    <w:rsid w:val="00961064"/>
    <w:rsid w:val="009611CF"/>
    <w:rsid w:val="0096122E"/>
    <w:rsid w:val="00961354"/>
    <w:rsid w:val="009617CA"/>
    <w:rsid w:val="00961B6E"/>
    <w:rsid w:val="0096245A"/>
    <w:rsid w:val="00963D94"/>
    <w:rsid w:val="0096411C"/>
    <w:rsid w:val="009649D7"/>
    <w:rsid w:val="00965076"/>
    <w:rsid w:val="009659F6"/>
    <w:rsid w:val="00965AFD"/>
    <w:rsid w:val="00965C41"/>
    <w:rsid w:val="00965D4D"/>
    <w:rsid w:val="00965D67"/>
    <w:rsid w:val="00966A3E"/>
    <w:rsid w:val="00966E6F"/>
    <w:rsid w:val="009671EC"/>
    <w:rsid w:val="00967377"/>
    <w:rsid w:val="009677F1"/>
    <w:rsid w:val="0097069B"/>
    <w:rsid w:val="00970A6E"/>
    <w:rsid w:val="00970C67"/>
    <w:rsid w:val="00971E56"/>
    <w:rsid w:val="00972491"/>
    <w:rsid w:val="00972C2C"/>
    <w:rsid w:val="00973815"/>
    <w:rsid w:val="00973FDE"/>
    <w:rsid w:val="009743CD"/>
    <w:rsid w:val="00974813"/>
    <w:rsid w:val="00974905"/>
    <w:rsid w:val="00974F14"/>
    <w:rsid w:val="00975D4E"/>
    <w:rsid w:val="00975E63"/>
    <w:rsid w:val="00976B53"/>
    <w:rsid w:val="00976D93"/>
    <w:rsid w:val="00976ED8"/>
    <w:rsid w:val="00977389"/>
    <w:rsid w:val="0097758A"/>
    <w:rsid w:val="009779E0"/>
    <w:rsid w:val="00980562"/>
    <w:rsid w:val="00980CB9"/>
    <w:rsid w:val="009814CD"/>
    <w:rsid w:val="00982CF5"/>
    <w:rsid w:val="00983DD3"/>
    <w:rsid w:val="00984890"/>
    <w:rsid w:val="00984D45"/>
    <w:rsid w:val="00984EE7"/>
    <w:rsid w:val="00985CB9"/>
    <w:rsid w:val="00987515"/>
    <w:rsid w:val="009877EF"/>
    <w:rsid w:val="009901B9"/>
    <w:rsid w:val="00990C6B"/>
    <w:rsid w:val="00990CCD"/>
    <w:rsid w:val="009918FA"/>
    <w:rsid w:val="009925E6"/>
    <w:rsid w:val="00993062"/>
    <w:rsid w:val="0099351A"/>
    <w:rsid w:val="00993567"/>
    <w:rsid w:val="0099368C"/>
    <w:rsid w:val="00993E69"/>
    <w:rsid w:val="009944D8"/>
    <w:rsid w:val="009946CF"/>
    <w:rsid w:val="00994978"/>
    <w:rsid w:val="009952F2"/>
    <w:rsid w:val="00995780"/>
    <w:rsid w:val="009959F0"/>
    <w:rsid w:val="009960A1"/>
    <w:rsid w:val="00996528"/>
    <w:rsid w:val="00996ADB"/>
    <w:rsid w:val="009971A4"/>
    <w:rsid w:val="00997AEC"/>
    <w:rsid w:val="00997BF1"/>
    <w:rsid w:val="00997E33"/>
    <w:rsid w:val="009A05EB"/>
    <w:rsid w:val="009A0A3A"/>
    <w:rsid w:val="009A22DA"/>
    <w:rsid w:val="009A25EE"/>
    <w:rsid w:val="009A2AB7"/>
    <w:rsid w:val="009A2AE0"/>
    <w:rsid w:val="009A2E87"/>
    <w:rsid w:val="009A32B6"/>
    <w:rsid w:val="009A4327"/>
    <w:rsid w:val="009A4424"/>
    <w:rsid w:val="009A464B"/>
    <w:rsid w:val="009A49FC"/>
    <w:rsid w:val="009A4FF8"/>
    <w:rsid w:val="009A5242"/>
    <w:rsid w:val="009A53AE"/>
    <w:rsid w:val="009A5832"/>
    <w:rsid w:val="009A5AB6"/>
    <w:rsid w:val="009A67DC"/>
    <w:rsid w:val="009A7285"/>
    <w:rsid w:val="009A7692"/>
    <w:rsid w:val="009A79FC"/>
    <w:rsid w:val="009A7E72"/>
    <w:rsid w:val="009B02AD"/>
    <w:rsid w:val="009B040B"/>
    <w:rsid w:val="009B0657"/>
    <w:rsid w:val="009B0B39"/>
    <w:rsid w:val="009B0D18"/>
    <w:rsid w:val="009B157F"/>
    <w:rsid w:val="009B15E0"/>
    <w:rsid w:val="009B18FD"/>
    <w:rsid w:val="009B2940"/>
    <w:rsid w:val="009B2CDF"/>
    <w:rsid w:val="009B3322"/>
    <w:rsid w:val="009B40D1"/>
    <w:rsid w:val="009B4291"/>
    <w:rsid w:val="009B4493"/>
    <w:rsid w:val="009B5A46"/>
    <w:rsid w:val="009B6463"/>
    <w:rsid w:val="009B65BC"/>
    <w:rsid w:val="009B67C5"/>
    <w:rsid w:val="009B714D"/>
    <w:rsid w:val="009B720C"/>
    <w:rsid w:val="009B752D"/>
    <w:rsid w:val="009B78E5"/>
    <w:rsid w:val="009B7D1B"/>
    <w:rsid w:val="009C0AE9"/>
    <w:rsid w:val="009C0B79"/>
    <w:rsid w:val="009C1556"/>
    <w:rsid w:val="009C1BD6"/>
    <w:rsid w:val="009C1C07"/>
    <w:rsid w:val="009C2206"/>
    <w:rsid w:val="009C22A2"/>
    <w:rsid w:val="009C3076"/>
    <w:rsid w:val="009C3A2D"/>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29EE"/>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E40"/>
    <w:rsid w:val="009E2B63"/>
    <w:rsid w:val="009E2BDF"/>
    <w:rsid w:val="009E2C2C"/>
    <w:rsid w:val="009E36EA"/>
    <w:rsid w:val="009E4DD9"/>
    <w:rsid w:val="009E5B8F"/>
    <w:rsid w:val="009E6168"/>
    <w:rsid w:val="009E62B4"/>
    <w:rsid w:val="009E662D"/>
    <w:rsid w:val="009E6D5F"/>
    <w:rsid w:val="009E6F77"/>
    <w:rsid w:val="009F0006"/>
    <w:rsid w:val="009F0556"/>
    <w:rsid w:val="009F0948"/>
    <w:rsid w:val="009F0E70"/>
    <w:rsid w:val="009F2159"/>
    <w:rsid w:val="009F22F7"/>
    <w:rsid w:val="009F252C"/>
    <w:rsid w:val="009F2B42"/>
    <w:rsid w:val="009F2F9D"/>
    <w:rsid w:val="009F4307"/>
    <w:rsid w:val="009F44FC"/>
    <w:rsid w:val="009F5D37"/>
    <w:rsid w:val="009F6564"/>
    <w:rsid w:val="009F680B"/>
    <w:rsid w:val="009F75B5"/>
    <w:rsid w:val="00A0011A"/>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8CA"/>
    <w:rsid w:val="00A14471"/>
    <w:rsid w:val="00A14C71"/>
    <w:rsid w:val="00A158AD"/>
    <w:rsid w:val="00A1659E"/>
    <w:rsid w:val="00A16E6F"/>
    <w:rsid w:val="00A1702C"/>
    <w:rsid w:val="00A17197"/>
    <w:rsid w:val="00A172F5"/>
    <w:rsid w:val="00A17A18"/>
    <w:rsid w:val="00A17AB4"/>
    <w:rsid w:val="00A2053B"/>
    <w:rsid w:val="00A21A9A"/>
    <w:rsid w:val="00A221ED"/>
    <w:rsid w:val="00A226CB"/>
    <w:rsid w:val="00A2282E"/>
    <w:rsid w:val="00A23605"/>
    <w:rsid w:val="00A236DC"/>
    <w:rsid w:val="00A25299"/>
    <w:rsid w:val="00A2568F"/>
    <w:rsid w:val="00A25A20"/>
    <w:rsid w:val="00A25F35"/>
    <w:rsid w:val="00A26B54"/>
    <w:rsid w:val="00A277C8"/>
    <w:rsid w:val="00A27BA7"/>
    <w:rsid w:val="00A31F8A"/>
    <w:rsid w:val="00A32401"/>
    <w:rsid w:val="00A324DB"/>
    <w:rsid w:val="00A327AD"/>
    <w:rsid w:val="00A3314D"/>
    <w:rsid w:val="00A33A6F"/>
    <w:rsid w:val="00A34A7D"/>
    <w:rsid w:val="00A3569C"/>
    <w:rsid w:val="00A35D8F"/>
    <w:rsid w:val="00A36786"/>
    <w:rsid w:val="00A36893"/>
    <w:rsid w:val="00A375FD"/>
    <w:rsid w:val="00A3779E"/>
    <w:rsid w:val="00A37EB8"/>
    <w:rsid w:val="00A40634"/>
    <w:rsid w:val="00A40A8C"/>
    <w:rsid w:val="00A414E8"/>
    <w:rsid w:val="00A41767"/>
    <w:rsid w:val="00A41D1B"/>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1295"/>
    <w:rsid w:val="00A619E6"/>
    <w:rsid w:val="00A61CED"/>
    <w:rsid w:val="00A6247D"/>
    <w:rsid w:val="00A62966"/>
    <w:rsid w:val="00A62A17"/>
    <w:rsid w:val="00A62A53"/>
    <w:rsid w:val="00A632AD"/>
    <w:rsid w:val="00A649C6"/>
    <w:rsid w:val="00A6590C"/>
    <w:rsid w:val="00A65F2E"/>
    <w:rsid w:val="00A6693B"/>
    <w:rsid w:val="00A6693F"/>
    <w:rsid w:val="00A6764B"/>
    <w:rsid w:val="00A676DB"/>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5401"/>
    <w:rsid w:val="00A85FA6"/>
    <w:rsid w:val="00A860A8"/>
    <w:rsid w:val="00A86A0D"/>
    <w:rsid w:val="00A86BFF"/>
    <w:rsid w:val="00A877A8"/>
    <w:rsid w:val="00A87B0A"/>
    <w:rsid w:val="00A87B7D"/>
    <w:rsid w:val="00A90C44"/>
    <w:rsid w:val="00A918DC"/>
    <w:rsid w:val="00A91C99"/>
    <w:rsid w:val="00A91C9C"/>
    <w:rsid w:val="00A91CCB"/>
    <w:rsid w:val="00A936E9"/>
    <w:rsid w:val="00A94085"/>
    <w:rsid w:val="00A94254"/>
    <w:rsid w:val="00A945B8"/>
    <w:rsid w:val="00A962E0"/>
    <w:rsid w:val="00A96394"/>
    <w:rsid w:val="00A971B2"/>
    <w:rsid w:val="00AA000A"/>
    <w:rsid w:val="00AA05EF"/>
    <w:rsid w:val="00AA06AD"/>
    <w:rsid w:val="00AA116D"/>
    <w:rsid w:val="00AA18EE"/>
    <w:rsid w:val="00AA19FE"/>
    <w:rsid w:val="00AA26CD"/>
    <w:rsid w:val="00AA2B63"/>
    <w:rsid w:val="00AA3EDD"/>
    <w:rsid w:val="00AA5907"/>
    <w:rsid w:val="00AA590A"/>
    <w:rsid w:val="00AA62B6"/>
    <w:rsid w:val="00AB039F"/>
    <w:rsid w:val="00AB0784"/>
    <w:rsid w:val="00AB0C7C"/>
    <w:rsid w:val="00AB0F6C"/>
    <w:rsid w:val="00AB1010"/>
    <w:rsid w:val="00AB118C"/>
    <w:rsid w:val="00AB1709"/>
    <w:rsid w:val="00AB184E"/>
    <w:rsid w:val="00AB1E59"/>
    <w:rsid w:val="00AB269C"/>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CA2"/>
    <w:rsid w:val="00AC2EA3"/>
    <w:rsid w:val="00AC31A0"/>
    <w:rsid w:val="00AC38F9"/>
    <w:rsid w:val="00AC3E64"/>
    <w:rsid w:val="00AC3F73"/>
    <w:rsid w:val="00AC44AA"/>
    <w:rsid w:val="00AC6730"/>
    <w:rsid w:val="00AC6B5B"/>
    <w:rsid w:val="00AD00B9"/>
    <w:rsid w:val="00AD0A16"/>
    <w:rsid w:val="00AD0E23"/>
    <w:rsid w:val="00AD17BB"/>
    <w:rsid w:val="00AD1BA0"/>
    <w:rsid w:val="00AD3082"/>
    <w:rsid w:val="00AD31BA"/>
    <w:rsid w:val="00AD3251"/>
    <w:rsid w:val="00AD35CD"/>
    <w:rsid w:val="00AD3A0C"/>
    <w:rsid w:val="00AD3A40"/>
    <w:rsid w:val="00AD3D63"/>
    <w:rsid w:val="00AD45C3"/>
    <w:rsid w:val="00AD515A"/>
    <w:rsid w:val="00AD53A4"/>
    <w:rsid w:val="00AD57EC"/>
    <w:rsid w:val="00AD5808"/>
    <w:rsid w:val="00AD598D"/>
    <w:rsid w:val="00AD5B8F"/>
    <w:rsid w:val="00AD5D3E"/>
    <w:rsid w:val="00AD6130"/>
    <w:rsid w:val="00AD62F7"/>
    <w:rsid w:val="00AD7173"/>
    <w:rsid w:val="00AD72A8"/>
    <w:rsid w:val="00AD730F"/>
    <w:rsid w:val="00AD73F7"/>
    <w:rsid w:val="00AD76D5"/>
    <w:rsid w:val="00AD77AE"/>
    <w:rsid w:val="00AE0EB9"/>
    <w:rsid w:val="00AE1269"/>
    <w:rsid w:val="00AE1772"/>
    <w:rsid w:val="00AE1BEF"/>
    <w:rsid w:val="00AE262E"/>
    <w:rsid w:val="00AE3041"/>
    <w:rsid w:val="00AE32C0"/>
    <w:rsid w:val="00AE3513"/>
    <w:rsid w:val="00AE3D3C"/>
    <w:rsid w:val="00AE4BFC"/>
    <w:rsid w:val="00AE52A9"/>
    <w:rsid w:val="00AE5FE7"/>
    <w:rsid w:val="00AE639F"/>
    <w:rsid w:val="00AE7EF7"/>
    <w:rsid w:val="00AE7F75"/>
    <w:rsid w:val="00AF0102"/>
    <w:rsid w:val="00AF096B"/>
    <w:rsid w:val="00AF1C82"/>
    <w:rsid w:val="00AF1F64"/>
    <w:rsid w:val="00AF2422"/>
    <w:rsid w:val="00AF2B9A"/>
    <w:rsid w:val="00AF2FBF"/>
    <w:rsid w:val="00AF390F"/>
    <w:rsid w:val="00AF3B7B"/>
    <w:rsid w:val="00AF3BB5"/>
    <w:rsid w:val="00AF4229"/>
    <w:rsid w:val="00AF500B"/>
    <w:rsid w:val="00AF5581"/>
    <w:rsid w:val="00AF5B6E"/>
    <w:rsid w:val="00AF7413"/>
    <w:rsid w:val="00AF761A"/>
    <w:rsid w:val="00AF7D65"/>
    <w:rsid w:val="00B00861"/>
    <w:rsid w:val="00B0104E"/>
    <w:rsid w:val="00B02388"/>
    <w:rsid w:val="00B02B7A"/>
    <w:rsid w:val="00B035D0"/>
    <w:rsid w:val="00B03727"/>
    <w:rsid w:val="00B03777"/>
    <w:rsid w:val="00B0390C"/>
    <w:rsid w:val="00B03EF3"/>
    <w:rsid w:val="00B04156"/>
    <w:rsid w:val="00B04480"/>
    <w:rsid w:val="00B04861"/>
    <w:rsid w:val="00B04B18"/>
    <w:rsid w:val="00B04E32"/>
    <w:rsid w:val="00B0502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9EF"/>
    <w:rsid w:val="00B15B39"/>
    <w:rsid w:val="00B15D0F"/>
    <w:rsid w:val="00B16DB9"/>
    <w:rsid w:val="00B17158"/>
    <w:rsid w:val="00B20079"/>
    <w:rsid w:val="00B20247"/>
    <w:rsid w:val="00B20A5A"/>
    <w:rsid w:val="00B20CA9"/>
    <w:rsid w:val="00B20D6A"/>
    <w:rsid w:val="00B20F1D"/>
    <w:rsid w:val="00B21D43"/>
    <w:rsid w:val="00B22760"/>
    <w:rsid w:val="00B22AF1"/>
    <w:rsid w:val="00B22DFB"/>
    <w:rsid w:val="00B22FF3"/>
    <w:rsid w:val="00B235F3"/>
    <w:rsid w:val="00B23FCA"/>
    <w:rsid w:val="00B24BF6"/>
    <w:rsid w:val="00B24EA5"/>
    <w:rsid w:val="00B256A7"/>
    <w:rsid w:val="00B25F91"/>
    <w:rsid w:val="00B260A2"/>
    <w:rsid w:val="00B274F5"/>
    <w:rsid w:val="00B276B0"/>
    <w:rsid w:val="00B2782B"/>
    <w:rsid w:val="00B278AF"/>
    <w:rsid w:val="00B319B6"/>
    <w:rsid w:val="00B31B89"/>
    <w:rsid w:val="00B31D74"/>
    <w:rsid w:val="00B31F87"/>
    <w:rsid w:val="00B31FFA"/>
    <w:rsid w:val="00B32B34"/>
    <w:rsid w:val="00B33410"/>
    <w:rsid w:val="00B33943"/>
    <w:rsid w:val="00B34229"/>
    <w:rsid w:val="00B3427B"/>
    <w:rsid w:val="00B34375"/>
    <w:rsid w:val="00B3563A"/>
    <w:rsid w:val="00B3669C"/>
    <w:rsid w:val="00B36748"/>
    <w:rsid w:val="00B36932"/>
    <w:rsid w:val="00B372CD"/>
    <w:rsid w:val="00B379EB"/>
    <w:rsid w:val="00B37D7A"/>
    <w:rsid w:val="00B37E96"/>
    <w:rsid w:val="00B37F88"/>
    <w:rsid w:val="00B40937"/>
    <w:rsid w:val="00B40CFC"/>
    <w:rsid w:val="00B418B3"/>
    <w:rsid w:val="00B4195D"/>
    <w:rsid w:val="00B41F43"/>
    <w:rsid w:val="00B42019"/>
    <w:rsid w:val="00B4282E"/>
    <w:rsid w:val="00B434D0"/>
    <w:rsid w:val="00B434DA"/>
    <w:rsid w:val="00B4366E"/>
    <w:rsid w:val="00B43FEA"/>
    <w:rsid w:val="00B440DB"/>
    <w:rsid w:val="00B4595C"/>
    <w:rsid w:val="00B45EF1"/>
    <w:rsid w:val="00B4618C"/>
    <w:rsid w:val="00B4693B"/>
    <w:rsid w:val="00B5026E"/>
    <w:rsid w:val="00B50940"/>
    <w:rsid w:val="00B53ED5"/>
    <w:rsid w:val="00B549D1"/>
    <w:rsid w:val="00B5548D"/>
    <w:rsid w:val="00B563BB"/>
    <w:rsid w:val="00B567C8"/>
    <w:rsid w:val="00B56CE1"/>
    <w:rsid w:val="00B60627"/>
    <w:rsid w:val="00B6101B"/>
    <w:rsid w:val="00B6307B"/>
    <w:rsid w:val="00B63862"/>
    <w:rsid w:val="00B63EFC"/>
    <w:rsid w:val="00B6419D"/>
    <w:rsid w:val="00B64A49"/>
    <w:rsid w:val="00B659C7"/>
    <w:rsid w:val="00B660AD"/>
    <w:rsid w:val="00B66246"/>
    <w:rsid w:val="00B66AF8"/>
    <w:rsid w:val="00B66C56"/>
    <w:rsid w:val="00B66E18"/>
    <w:rsid w:val="00B66EF9"/>
    <w:rsid w:val="00B6720B"/>
    <w:rsid w:val="00B67AF4"/>
    <w:rsid w:val="00B7066B"/>
    <w:rsid w:val="00B70D0E"/>
    <w:rsid w:val="00B71243"/>
    <w:rsid w:val="00B71FF7"/>
    <w:rsid w:val="00B72231"/>
    <w:rsid w:val="00B73CF7"/>
    <w:rsid w:val="00B74A1C"/>
    <w:rsid w:val="00B75543"/>
    <w:rsid w:val="00B758E2"/>
    <w:rsid w:val="00B75A41"/>
    <w:rsid w:val="00B75DA8"/>
    <w:rsid w:val="00B75DED"/>
    <w:rsid w:val="00B75EC1"/>
    <w:rsid w:val="00B7653F"/>
    <w:rsid w:val="00B765E4"/>
    <w:rsid w:val="00B76627"/>
    <w:rsid w:val="00B77028"/>
    <w:rsid w:val="00B77116"/>
    <w:rsid w:val="00B773CA"/>
    <w:rsid w:val="00B774D0"/>
    <w:rsid w:val="00B80F0C"/>
    <w:rsid w:val="00B80F7B"/>
    <w:rsid w:val="00B812BD"/>
    <w:rsid w:val="00B8181B"/>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BC5"/>
    <w:rsid w:val="00B9301A"/>
    <w:rsid w:val="00B93281"/>
    <w:rsid w:val="00B93452"/>
    <w:rsid w:val="00B93537"/>
    <w:rsid w:val="00B935DA"/>
    <w:rsid w:val="00B9390C"/>
    <w:rsid w:val="00B93B3F"/>
    <w:rsid w:val="00B93DCF"/>
    <w:rsid w:val="00B9419A"/>
    <w:rsid w:val="00B95CEE"/>
    <w:rsid w:val="00B96362"/>
    <w:rsid w:val="00B96906"/>
    <w:rsid w:val="00B969BD"/>
    <w:rsid w:val="00B96BF0"/>
    <w:rsid w:val="00B976D0"/>
    <w:rsid w:val="00B976F2"/>
    <w:rsid w:val="00BA0622"/>
    <w:rsid w:val="00BA0BD9"/>
    <w:rsid w:val="00BA0BF6"/>
    <w:rsid w:val="00BA14B9"/>
    <w:rsid w:val="00BA1A23"/>
    <w:rsid w:val="00BA21B6"/>
    <w:rsid w:val="00BA22A5"/>
    <w:rsid w:val="00BA242B"/>
    <w:rsid w:val="00BA2805"/>
    <w:rsid w:val="00BA29C8"/>
    <w:rsid w:val="00BA384F"/>
    <w:rsid w:val="00BA3F4C"/>
    <w:rsid w:val="00BA568E"/>
    <w:rsid w:val="00BA58BF"/>
    <w:rsid w:val="00BA5B26"/>
    <w:rsid w:val="00BA67C3"/>
    <w:rsid w:val="00BA74CF"/>
    <w:rsid w:val="00BA7536"/>
    <w:rsid w:val="00BB0718"/>
    <w:rsid w:val="00BB0AAC"/>
    <w:rsid w:val="00BB0B0B"/>
    <w:rsid w:val="00BB0FD2"/>
    <w:rsid w:val="00BB162D"/>
    <w:rsid w:val="00BB2BA9"/>
    <w:rsid w:val="00BB323D"/>
    <w:rsid w:val="00BB382D"/>
    <w:rsid w:val="00BB3C68"/>
    <w:rsid w:val="00BB47FD"/>
    <w:rsid w:val="00BB68EB"/>
    <w:rsid w:val="00BB6DF2"/>
    <w:rsid w:val="00BB77BD"/>
    <w:rsid w:val="00BC0AD5"/>
    <w:rsid w:val="00BC19C9"/>
    <w:rsid w:val="00BC253E"/>
    <w:rsid w:val="00BC2FDC"/>
    <w:rsid w:val="00BC3597"/>
    <w:rsid w:val="00BC3A6E"/>
    <w:rsid w:val="00BC3CD4"/>
    <w:rsid w:val="00BC5348"/>
    <w:rsid w:val="00BC54A7"/>
    <w:rsid w:val="00BC568B"/>
    <w:rsid w:val="00BC71FB"/>
    <w:rsid w:val="00BC7491"/>
    <w:rsid w:val="00BD07C0"/>
    <w:rsid w:val="00BD0877"/>
    <w:rsid w:val="00BD0F96"/>
    <w:rsid w:val="00BD1C3B"/>
    <w:rsid w:val="00BD290D"/>
    <w:rsid w:val="00BD2977"/>
    <w:rsid w:val="00BD2B36"/>
    <w:rsid w:val="00BD38BA"/>
    <w:rsid w:val="00BD3AE6"/>
    <w:rsid w:val="00BD55F6"/>
    <w:rsid w:val="00BD75DA"/>
    <w:rsid w:val="00BE0743"/>
    <w:rsid w:val="00BE0CA4"/>
    <w:rsid w:val="00BE1523"/>
    <w:rsid w:val="00BE182C"/>
    <w:rsid w:val="00BE1D0E"/>
    <w:rsid w:val="00BE244C"/>
    <w:rsid w:val="00BE264E"/>
    <w:rsid w:val="00BE356B"/>
    <w:rsid w:val="00BE5A64"/>
    <w:rsid w:val="00BE6F18"/>
    <w:rsid w:val="00BE7503"/>
    <w:rsid w:val="00BE78BC"/>
    <w:rsid w:val="00BE79B1"/>
    <w:rsid w:val="00BE7B99"/>
    <w:rsid w:val="00BF196A"/>
    <w:rsid w:val="00BF2074"/>
    <w:rsid w:val="00BF242D"/>
    <w:rsid w:val="00BF262F"/>
    <w:rsid w:val="00BF28A9"/>
    <w:rsid w:val="00BF36B4"/>
    <w:rsid w:val="00BF4A78"/>
    <w:rsid w:val="00BF4B86"/>
    <w:rsid w:val="00BF5617"/>
    <w:rsid w:val="00BF6185"/>
    <w:rsid w:val="00BF6709"/>
    <w:rsid w:val="00BF769F"/>
    <w:rsid w:val="00BF76CD"/>
    <w:rsid w:val="00BF771B"/>
    <w:rsid w:val="00C002B1"/>
    <w:rsid w:val="00C01541"/>
    <w:rsid w:val="00C0195C"/>
    <w:rsid w:val="00C031A4"/>
    <w:rsid w:val="00C04D37"/>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87F"/>
    <w:rsid w:val="00C11C3C"/>
    <w:rsid w:val="00C11C96"/>
    <w:rsid w:val="00C12176"/>
    <w:rsid w:val="00C12A29"/>
    <w:rsid w:val="00C12E15"/>
    <w:rsid w:val="00C13B8F"/>
    <w:rsid w:val="00C13E5F"/>
    <w:rsid w:val="00C140BC"/>
    <w:rsid w:val="00C143A0"/>
    <w:rsid w:val="00C147B4"/>
    <w:rsid w:val="00C15107"/>
    <w:rsid w:val="00C15D30"/>
    <w:rsid w:val="00C1683C"/>
    <w:rsid w:val="00C16B94"/>
    <w:rsid w:val="00C1793D"/>
    <w:rsid w:val="00C17CE0"/>
    <w:rsid w:val="00C23851"/>
    <w:rsid w:val="00C23A4B"/>
    <w:rsid w:val="00C23CF7"/>
    <w:rsid w:val="00C24047"/>
    <w:rsid w:val="00C240B3"/>
    <w:rsid w:val="00C24259"/>
    <w:rsid w:val="00C24624"/>
    <w:rsid w:val="00C246F3"/>
    <w:rsid w:val="00C248B9"/>
    <w:rsid w:val="00C24BD1"/>
    <w:rsid w:val="00C25789"/>
    <w:rsid w:val="00C25DC5"/>
    <w:rsid w:val="00C26C5C"/>
    <w:rsid w:val="00C27145"/>
    <w:rsid w:val="00C2745F"/>
    <w:rsid w:val="00C2790E"/>
    <w:rsid w:val="00C27AA9"/>
    <w:rsid w:val="00C27AB9"/>
    <w:rsid w:val="00C310F9"/>
    <w:rsid w:val="00C31666"/>
    <w:rsid w:val="00C3191A"/>
    <w:rsid w:val="00C31D6F"/>
    <w:rsid w:val="00C3213F"/>
    <w:rsid w:val="00C321C5"/>
    <w:rsid w:val="00C32C2F"/>
    <w:rsid w:val="00C33494"/>
    <w:rsid w:val="00C3366F"/>
    <w:rsid w:val="00C345FD"/>
    <w:rsid w:val="00C35218"/>
    <w:rsid w:val="00C35513"/>
    <w:rsid w:val="00C359DC"/>
    <w:rsid w:val="00C36151"/>
    <w:rsid w:val="00C375CD"/>
    <w:rsid w:val="00C37870"/>
    <w:rsid w:val="00C37B63"/>
    <w:rsid w:val="00C40BF8"/>
    <w:rsid w:val="00C4184D"/>
    <w:rsid w:val="00C41868"/>
    <w:rsid w:val="00C4259D"/>
    <w:rsid w:val="00C4266E"/>
    <w:rsid w:val="00C42DE2"/>
    <w:rsid w:val="00C4335D"/>
    <w:rsid w:val="00C43B1C"/>
    <w:rsid w:val="00C43E8B"/>
    <w:rsid w:val="00C44945"/>
    <w:rsid w:val="00C44AA8"/>
    <w:rsid w:val="00C45007"/>
    <w:rsid w:val="00C46457"/>
    <w:rsid w:val="00C46F06"/>
    <w:rsid w:val="00C47BCB"/>
    <w:rsid w:val="00C500F4"/>
    <w:rsid w:val="00C506F3"/>
    <w:rsid w:val="00C5164B"/>
    <w:rsid w:val="00C51FC9"/>
    <w:rsid w:val="00C53CD7"/>
    <w:rsid w:val="00C5438F"/>
    <w:rsid w:val="00C5443A"/>
    <w:rsid w:val="00C5451D"/>
    <w:rsid w:val="00C545A7"/>
    <w:rsid w:val="00C550EA"/>
    <w:rsid w:val="00C55694"/>
    <w:rsid w:val="00C55E11"/>
    <w:rsid w:val="00C607C5"/>
    <w:rsid w:val="00C607E7"/>
    <w:rsid w:val="00C60EA5"/>
    <w:rsid w:val="00C611A5"/>
    <w:rsid w:val="00C63214"/>
    <w:rsid w:val="00C63F5C"/>
    <w:rsid w:val="00C63FD9"/>
    <w:rsid w:val="00C64143"/>
    <w:rsid w:val="00C64CDB"/>
    <w:rsid w:val="00C65124"/>
    <w:rsid w:val="00C651ED"/>
    <w:rsid w:val="00C653CE"/>
    <w:rsid w:val="00C65CB1"/>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80043"/>
    <w:rsid w:val="00C80D30"/>
    <w:rsid w:val="00C814A1"/>
    <w:rsid w:val="00C82193"/>
    <w:rsid w:val="00C82365"/>
    <w:rsid w:val="00C832D0"/>
    <w:rsid w:val="00C83407"/>
    <w:rsid w:val="00C84225"/>
    <w:rsid w:val="00C844D7"/>
    <w:rsid w:val="00C84A2D"/>
    <w:rsid w:val="00C84FD8"/>
    <w:rsid w:val="00C85307"/>
    <w:rsid w:val="00C85A7B"/>
    <w:rsid w:val="00C85AA9"/>
    <w:rsid w:val="00C85B8A"/>
    <w:rsid w:val="00C85FB6"/>
    <w:rsid w:val="00C86AF8"/>
    <w:rsid w:val="00C8704A"/>
    <w:rsid w:val="00C87354"/>
    <w:rsid w:val="00C9086B"/>
    <w:rsid w:val="00C90C5C"/>
    <w:rsid w:val="00C93D05"/>
    <w:rsid w:val="00C94287"/>
    <w:rsid w:val="00C944C5"/>
    <w:rsid w:val="00C95315"/>
    <w:rsid w:val="00C96424"/>
    <w:rsid w:val="00C96FEB"/>
    <w:rsid w:val="00C975A0"/>
    <w:rsid w:val="00C97D4D"/>
    <w:rsid w:val="00CA00D9"/>
    <w:rsid w:val="00CA0196"/>
    <w:rsid w:val="00CA0708"/>
    <w:rsid w:val="00CA0D10"/>
    <w:rsid w:val="00CA1C22"/>
    <w:rsid w:val="00CA37DD"/>
    <w:rsid w:val="00CA3EF7"/>
    <w:rsid w:val="00CA4D7D"/>
    <w:rsid w:val="00CA4E1E"/>
    <w:rsid w:val="00CA4EFB"/>
    <w:rsid w:val="00CA5FE2"/>
    <w:rsid w:val="00CA6419"/>
    <w:rsid w:val="00CA79BA"/>
    <w:rsid w:val="00CB0175"/>
    <w:rsid w:val="00CB0C34"/>
    <w:rsid w:val="00CB120A"/>
    <w:rsid w:val="00CB192B"/>
    <w:rsid w:val="00CB1E0C"/>
    <w:rsid w:val="00CB2067"/>
    <w:rsid w:val="00CB35B1"/>
    <w:rsid w:val="00CB434A"/>
    <w:rsid w:val="00CB4450"/>
    <w:rsid w:val="00CB451D"/>
    <w:rsid w:val="00CB4B15"/>
    <w:rsid w:val="00CB5729"/>
    <w:rsid w:val="00CB5C90"/>
    <w:rsid w:val="00CB6545"/>
    <w:rsid w:val="00CB65E6"/>
    <w:rsid w:val="00CB680B"/>
    <w:rsid w:val="00CB6C4E"/>
    <w:rsid w:val="00CB6E5B"/>
    <w:rsid w:val="00CB7AA5"/>
    <w:rsid w:val="00CC0A07"/>
    <w:rsid w:val="00CC1C2E"/>
    <w:rsid w:val="00CC20B8"/>
    <w:rsid w:val="00CC2228"/>
    <w:rsid w:val="00CC2769"/>
    <w:rsid w:val="00CC2840"/>
    <w:rsid w:val="00CC3A8C"/>
    <w:rsid w:val="00CC4833"/>
    <w:rsid w:val="00CC4A3F"/>
    <w:rsid w:val="00CC50BD"/>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D26"/>
    <w:rsid w:val="00CD4064"/>
    <w:rsid w:val="00CD4791"/>
    <w:rsid w:val="00CD4BBD"/>
    <w:rsid w:val="00CD4E14"/>
    <w:rsid w:val="00CD545D"/>
    <w:rsid w:val="00CD570C"/>
    <w:rsid w:val="00CD5D5F"/>
    <w:rsid w:val="00CD68F5"/>
    <w:rsid w:val="00CD763C"/>
    <w:rsid w:val="00CD7EF9"/>
    <w:rsid w:val="00CE01EA"/>
    <w:rsid w:val="00CE09B8"/>
    <w:rsid w:val="00CE0A39"/>
    <w:rsid w:val="00CE0D75"/>
    <w:rsid w:val="00CE1AD1"/>
    <w:rsid w:val="00CE338F"/>
    <w:rsid w:val="00CE43E3"/>
    <w:rsid w:val="00CE5278"/>
    <w:rsid w:val="00CE56D8"/>
    <w:rsid w:val="00CE56E9"/>
    <w:rsid w:val="00CE6182"/>
    <w:rsid w:val="00CE649B"/>
    <w:rsid w:val="00CE6B28"/>
    <w:rsid w:val="00CE7489"/>
    <w:rsid w:val="00CE74AD"/>
    <w:rsid w:val="00CE79ED"/>
    <w:rsid w:val="00CE7BB6"/>
    <w:rsid w:val="00CE7D7F"/>
    <w:rsid w:val="00CE7E6F"/>
    <w:rsid w:val="00CF04F7"/>
    <w:rsid w:val="00CF1220"/>
    <w:rsid w:val="00CF17C1"/>
    <w:rsid w:val="00CF1AB9"/>
    <w:rsid w:val="00CF1BFE"/>
    <w:rsid w:val="00CF1C18"/>
    <w:rsid w:val="00CF210A"/>
    <w:rsid w:val="00CF472B"/>
    <w:rsid w:val="00CF4E87"/>
    <w:rsid w:val="00CF5013"/>
    <w:rsid w:val="00CF5642"/>
    <w:rsid w:val="00CF6C34"/>
    <w:rsid w:val="00CF6CA4"/>
    <w:rsid w:val="00CF6FBE"/>
    <w:rsid w:val="00CF700B"/>
    <w:rsid w:val="00CF7CBA"/>
    <w:rsid w:val="00D00D0F"/>
    <w:rsid w:val="00D0236B"/>
    <w:rsid w:val="00D02C5F"/>
    <w:rsid w:val="00D02D69"/>
    <w:rsid w:val="00D05592"/>
    <w:rsid w:val="00D057E3"/>
    <w:rsid w:val="00D05E50"/>
    <w:rsid w:val="00D0729B"/>
    <w:rsid w:val="00D07389"/>
    <w:rsid w:val="00D10487"/>
    <w:rsid w:val="00D11D0F"/>
    <w:rsid w:val="00D12239"/>
    <w:rsid w:val="00D12C14"/>
    <w:rsid w:val="00D134E1"/>
    <w:rsid w:val="00D135E2"/>
    <w:rsid w:val="00D14327"/>
    <w:rsid w:val="00D14371"/>
    <w:rsid w:val="00D14E28"/>
    <w:rsid w:val="00D14F68"/>
    <w:rsid w:val="00D1521F"/>
    <w:rsid w:val="00D15665"/>
    <w:rsid w:val="00D157A1"/>
    <w:rsid w:val="00D1601D"/>
    <w:rsid w:val="00D1605D"/>
    <w:rsid w:val="00D16071"/>
    <w:rsid w:val="00D1729C"/>
    <w:rsid w:val="00D174B0"/>
    <w:rsid w:val="00D1782E"/>
    <w:rsid w:val="00D178EB"/>
    <w:rsid w:val="00D17988"/>
    <w:rsid w:val="00D17B90"/>
    <w:rsid w:val="00D204A3"/>
    <w:rsid w:val="00D2062C"/>
    <w:rsid w:val="00D20928"/>
    <w:rsid w:val="00D20D58"/>
    <w:rsid w:val="00D212B1"/>
    <w:rsid w:val="00D2187E"/>
    <w:rsid w:val="00D22792"/>
    <w:rsid w:val="00D22DFC"/>
    <w:rsid w:val="00D23219"/>
    <w:rsid w:val="00D23964"/>
    <w:rsid w:val="00D24596"/>
    <w:rsid w:val="00D25136"/>
    <w:rsid w:val="00D257A1"/>
    <w:rsid w:val="00D25B95"/>
    <w:rsid w:val="00D25D33"/>
    <w:rsid w:val="00D25DF7"/>
    <w:rsid w:val="00D25F71"/>
    <w:rsid w:val="00D264EB"/>
    <w:rsid w:val="00D26832"/>
    <w:rsid w:val="00D27480"/>
    <w:rsid w:val="00D27754"/>
    <w:rsid w:val="00D27C85"/>
    <w:rsid w:val="00D27E00"/>
    <w:rsid w:val="00D30361"/>
    <w:rsid w:val="00D305D7"/>
    <w:rsid w:val="00D31035"/>
    <w:rsid w:val="00D316BE"/>
    <w:rsid w:val="00D31F55"/>
    <w:rsid w:val="00D321F6"/>
    <w:rsid w:val="00D3258A"/>
    <w:rsid w:val="00D3266E"/>
    <w:rsid w:val="00D327D6"/>
    <w:rsid w:val="00D3289C"/>
    <w:rsid w:val="00D32EE9"/>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673"/>
    <w:rsid w:val="00D46119"/>
    <w:rsid w:val="00D47309"/>
    <w:rsid w:val="00D47345"/>
    <w:rsid w:val="00D47475"/>
    <w:rsid w:val="00D47B20"/>
    <w:rsid w:val="00D50D45"/>
    <w:rsid w:val="00D51D00"/>
    <w:rsid w:val="00D524E2"/>
    <w:rsid w:val="00D54663"/>
    <w:rsid w:val="00D54A80"/>
    <w:rsid w:val="00D550D7"/>
    <w:rsid w:val="00D5510F"/>
    <w:rsid w:val="00D562CF"/>
    <w:rsid w:val="00D567A8"/>
    <w:rsid w:val="00D578EF"/>
    <w:rsid w:val="00D57BEC"/>
    <w:rsid w:val="00D57DCB"/>
    <w:rsid w:val="00D60298"/>
    <w:rsid w:val="00D61EA3"/>
    <w:rsid w:val="00D625F8"/>
    <w:rsid w:val="00D626A1"/>
    <w:rsid w:val="00D626F0"/>
    <w:rsid w:val="00D62987"/>
    <w:rsid w:val="00D64712"/>
    <w:rsid w:val="00D6501E"/>
    <w:rsid w:val="00D650C6"/>
    <w:rsid w:val="00D650DD"/>
    <w:rsid w:val="00D656C8"/>
    <w:rsid w:val="00D66874"/>
    <w:rsid w:val="00D6691A"/>
    <w:rsid w:val="00D679ED"/>
    <w:rsid w:val="00D700B3"/>
    <w:rsid w:val="00D70682"/>
    <w:rsid w:val="00D708ED"/>
    <w:rsid w:val="00D70AAA"/>
    <w:rsid w:val="00D71903"/>
    <w:rsid w:val="00D71987"/>
    <w:rsid w:val="00D72A31"/>
    <w:rsid w:val="00D72B1B"/>
    <w:rsid w:val="00D72D21"/>
    <w:rsid w:val="00D73101"/>
    <w:rsid w:val="00D73E60"/>
    <w:rsid w:val="00D74279"/>
    <w:rsid w:val="00D74424"/>
    <w:rsid w:val="00D74E3F"/>
    <w:rsid w:val="00D75074"/>
    <w:rsid w:val="00D75176"/>
    <w:rsid w:val="00D76319"/>
    <w:rsid w:val="00D763D2"/>
    <w:rsid w:val="00D765D7"/>
    <w:rsid w:val="00D77067"/>
    <w:rsid w:val="00D77684"/>
    <w:rsid w:val="00D8041C"/>
    <w:rsid w:val="00D8075D"/>
    <w:rsid w:val="00D82A50"/>
    <w:rsid w:val="00D82D60"/>
    <w:rsid w:val="00D83A7E"/>
    <w:rsid w:val="00D8423E"/>
    <w:rsid w:val="00D842ED"/>
    <w:rsid w:val="00D84C4E"/>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C75"/>
    <w:rsid w:val="00DA40B7"/>
    <w:rsid w:val="00DA4475"/>
    <w:rsid w:val="00DA46EF"/>
    <w:rsid w:val="00DA4700"/>
    <w:rsid w:val="00DA49BD"/>
    <w:rsid w:val="00DA63C9"/>
    <w:rsid w:val="00DA6672"/>
    <w:rsid w:val="00DA744F"/>
    <w:rsid w:val="00DB05A9"/>
    <w:rsid w:val="00DB085A"/>
    <w:rsid w:val="00DB0D41"/>
    <w:rsid w:val="00DB1D90"/>
    <w:rsid w:val="00DB3077"/>
    <w:rsid w:val="00DB35B7"/>
    <w:rsid w:val="00DB384B"/>
    <w:rsid w:val="00DB3859"/>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D7B"/>
    <w:rsid w:val="00DC62D7"/>
    <w:rsid w:val="00DC6360"/>
    <w:rsid w:val="00DC6771"/>
    <w:rsid w:val="00DC6C77"/>
    <w:rsid w:val="00DC7253"/>
    <w:rsid w:val="00DC7896"/>
    <w:rsid w:val="00DC7ACB"/>
    <w:rsid w:val="00DC7E67"/>
    <w:rsid w:val="00DD00B1"/>
    <w:rsid w:val="00DD077C"/>
    <w:rsid w:val="00DD13EB"/>
    <w:rsid w:val="00DD159E"/>
    <w:rsid w:val="00DD15A2"/>
    <w:rsid w:val="00DD21A0"/>
    <w:rsid w:val="00DD2C3C"/>
    <w:rsid w:val="00DD2D5A"/>
    <w:rsid w:val="00DD32DA"/>
    <w:rsid w:val="00DD3A8E"/>
    <w:rsid w:val="00DD4844"/>
    <w:rsid w:val="00DD5426"/>
    <w:rsid w:val="00DD61AC"/>
    <w:rsid w:val="00DD708C"/>
    <w:rsid w:val="00DD7BC6"/>
    <w:rsid w:val="00DD7E2D"/>
    <w:rsid w:val="00DE06F5"/>
    <w:rsid w:val="00DE0C7F"/>
    <w:rsid w:val="00DE0DA1"/>
    <w:rsid w:val="00DE0FD4"/>
    <w:rsid w:val="00DE1A7D"/>
    <w:rsid w:val="00DE1DBE"/>
    <w:rsid w:val="00DE2090"/>
    <w:rsid w:val="00DE2D4D"/>
    <w:rsid w:val="00DE2FF1"/>
    <w:rsid w:val="00DE3E00"/>
    <w:rsid w:val="00DE3E4A"/>
    <w:rsid w:val="00DE4482"/>
    <w:rsid w:val="00DE4768"/>
    <w:rsid w:val="00DE4CA9"/>
    <w:rsid w:val="00DE4F69"/>
    <w:rsid w:val="00DE5C17"/>
    <w:rsid w:val="00DE5DA3"/>
    <w:rsid w:val="00DE5E3B"/>
    <w:rsid w:val="00DE6809"/>
    <w:rsid w:val="00DE6B2C"/>
    <w:rsid w:val="00DE73E9"/>
    <w:rsid w:val="00DE7BBB"/>
    <w:rsid w:val="00DF2054"/>
    <w:rsid w:val="00DF20A9"/>
    <w:rsid w:val="00DF2F2E"/>
    <w:rsid w:val="00DF33F7"/>
    <w:rsid w:val="00DF3719"/>
    <w:rsid w:val="00DF4214"/>
    <w:rsid w:val="00DF535F"/>
    <w:rsid w:val="00DF591C"/>
    <w:rsid w:val="00DF5CB9"/>
    <w:rsid w:val="00DF5DAC"/>
    <w:rsid w:val="00DF5F60"/>
    <w:rsid w:val="00DF6296"/>
    <w:rsid w:val="00DF75FF"/>
    <w:rsid w:val="00DF7A12"/>
    <w:rsid w:val="00DF7DDA"/>
    <w:rsid w:val="00E00166"/>
    <w:rsid w:val="00E002E2"/>
    <w:rsid w:val="00E00C42"/>
    <w:rsid w:val="00E045A9"/>
    <w:rsid w:val="00E05224"/>
    <w:rsid w:val="00E05B59"/>
    <w:rsid w:val="00E05B7D"/>
    <w:rsid w:val="00E064F1"/>
    <w:rsid w:val="00E06CA8"/>
    <w:rsid w:val="00E0700E"/>
    <w:rsid w:val="00E0737D"/>
    <w:rsid w:val="00E074D7"/>
    <w:rsid w:val="00E103C3"/>
    <w:rsid w:val="00E10FB8"/>
    <w:rsid w:val="00E114E2"/>
    <w:rsid w:val="00E119B7"/>
    <w:rsid w:val="00E1224A"/>
    <w:rsid w:val="00E12291"/>
    <w:rsid w:val="00E130DD"/>
    <w:rsid w:val="00E133B7"/>
    <w:rsid w:val="00E137B6"/>
    <w:rsid w:val="00E14245"/>
    <w:rsid w:val="00E14A40"/>
    <w:rsid w:val="00E14F48"/>
    <w:rsid w:val="00E14F89"/>
    <w:rsid w:val="00E17A52"/>
    <w:rsid w:val="00E17B24"/>
    <w:rsid w:val="00E21907"/>
    <w:rsid w:val="00E21F03"/>
    <w:rsid w:val="00E2250A"/>
    <w:rsid w:val="00E22866"/>
    <w:rsid w:val="00E22EF0"/>
    <w:rsid w:val="00E2344C"/>
    <w:rsid w:val="00E23DF5"/>
    <w:rsid w:val="00E247B9"/>
    <w:rsid w:val="00E24C67"/>
    <w:rsid w:val="00E24EDC"/>
    <w:rsid w:val="00E26D75"/>
    <w:rsid w:val="00E27935"/>
    <w:rsid w:val="00E27D21"/>
    <w:rsid w:val="00E301C0"/>
    <w:rsid w:val="00E302F7"/>
    <w:rsid w:val="00E30342"/>
    <w:rsid w:val="00E31082"/>
    <w:rsid w:val="00E31E66"/>
    <w:rsid w:val="00E31FD3"/>
    <w:rsid w:val="00E32079"/>
    <w:rsid w:val="00E32184"/>
    <w:rsid w:val="00E32E3A"/>
    <w:rsid w:val="00E332DA"/>
    <w:rsid w:val="00E33C93"/>
    <w:rsid w:val="00E34ADB"/>
    <w:rsid w:val="00E34B66"/>
    <w:rsid w:val="00E34DFD"/>
    <w:rsid w:val="00E352BB"/>
    <w:rsid w:val="00E36B52"/>
    <w:rsid w:val="00E36C6E"/>
    <w:rsid w:val="00E40373"/>
    <w:rsid w:val="00E40883"/>
    <w:rsid w:val="00E413BB"/>
    <w:rsid w:val="00E41712"/>
    <w:rsid w:val="00E421D8"/>
    <w:rsid w:val="00E424E1"/>
    <w:rsid w:val="00E4262D"/>
    <w:rsid w:val="00E428DE"/>
    <w:rsid w:val="00E42EEE"/>
    <w:rsid w:val="00E42FD9"/>
    <w:rsid w:val="00E4301F"/>
    <w:rsid w:val="00E432E2"/>
    <w:rsid w:val="00E433D5"/>
    <w:rsid w:val="00E43DB7"/>
    <w:rsid w:val="00E45277"/>
    <w:rsid w:val="00E4585D"/>
    <w:rsid w:val="00E459EC"/>
    <w:rsid w:val="00E45D3A"/>
    <w:rsid w:val="00E45EF5"/>
    <w:rsid w:val="00E46ACE"/>
    <w:rsid w:val="00E46C80"/>
    <w:rsid w:val="00E47120"/>
    <w:rsid w:val="00E4746F"/>
    <w:rsid w:val="00E47827"/>
    <w:rsid w:val="00E47945"/>
    <w:rsid w:val="00E47A53"/>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E15"/>
    <w:rsid w:val="00E61397"/>
    <w:rsid w:val="00E614B7"/>
    <w:rsid w:val="00E61FA7"/>
    <w:rsid w:val="00E6240A"/>
    <w:rsid w:val="00E62BAE"/>
    <w:rsid w:val="00E62BD4"/>
    <w:rsid w:val="00E63261"/>
    <w:rsid w:val="00E63C59"/>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B9A"/>
    <w:rsid w:val="00E72F56"/>
    <w:rsid w:val="00E730C5"/>
    <w:rsid w:val="00E73527"/>
    <w:rsid w:val="00E737CD"/>
    <w:rsid w:val="00E73B2E"/>
    <w:rsid w:val="00E73DB4"/>
    <w:rsid w:val="00E73FFC"/>
    <w:rsid w:val="00E74473"/>
    <w:rsid w:val="00E74C5B"/>
    <w:rsid w:val="00E7518F"/>
    <w:rsid w:val="00E7643D"/>
    <w:rsid w:val="00E76B04"/>
    <w:rsid w:val="00E76B1A"/>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14A7"/>
    <w:rsid w:val="00E91656"/>
    <w:rsid w:val="00E91B3B"/>
    <w:rsid w:val="00E91D1F"/>
    <w:rsid w:val="00E928B1"/>
    <w:rsid w:val="00E92AD3"/>
    <w:rsid w:val="00E92C63"/>
    <w:rsid w:val="00E95706"/>
    <w:rsid w:val="00E96264"/>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54C"/>
    <w:rsid w:val="00EA5A5B"/>
    <w:rsid w:val="00EA5E0D"/>
    <w:rsid w:val="00EA6587"/>
    <w:rsid w:val="00EA6CD3"/>
    <w:rsid w:val="00EA747C"/>
    <w:rsid w:val="00EB0375"/>
    <w:rsid w:val="00EB1A3A"/>
    <w:rsid w:val="00EB1CAA"/>
    <w:rsid w:val="00EB36D5"/>
    <w:rsid w:val="00EB3F6A"/>
    <w:rsid w:val="00EB4F57"/>
    <w:rsid w:val="00EB5877"/>
    <w:rsid w:val="00EB5EAC"/>
    <w:rsid w:val="00EB6F64"/>
    <w:rsid w:val="00EB72B0"/>
    <w:rsid w:val="00EB7F27"/>
    <w:rsid w:val="00EC0C96"/>
    <w:rsid w:val="00EC0F05"/>
    <w:rsid w:val="00EC138D"/>
    <w:rsid w:val="00EC16AB"/>
    <w:rsid w:val="00EC18FB"/>
    <w:rsid w:val="00EC1B5B"/>
    <w:rsid w:val="00EC35A5"/>
    <w:rsid w:val="00EC4B9F"/>
    <w:rsid w:val="00EC4DD9"/>
    <w:rsid w:val="00EC4E3B"/>
    <w:rsid w:val="00EC6ACA"/>
    <w:rsid w:val="00EC6BD0"/>
    <w:rsid w:val="00EC7613"/>
    <w:rsid w:val="00ED20E0"/>
    <w:rsid w:val="00ED22DF"/>
    <w:rsid w:val="00ED2B89"/>
    <w:rsid w:val="00ED4782"/>
    <w:rsid w:val="00ED4867"/>
    <w:rsid w:val="00ED489B"/>
    <w:rsid w:val="00ED4B5B"/>
    <w:rsid w:val="00ED5258"/>
    <w:rsid w:val="00ED60E7"/>
    <w:rsid w:val="00ED65F6"/>
    <w:rsid w:val="00ED6E54"/>
    <w:rsid w:val="00ED709B"/>
    <w:rsid w:val="00ED72EE"/>
    <w:rsid w:val="00ED72FA"/>
    <w:rsid w:val="00ED73AC"/>
    <w:rsid w:val="00ED7404"/>
    <w:rsid w:val="00ED7665"/>
    <w:rsid w:val="00ED771D"/>
    <w:rsid w:val="00ED7C62"/>
    <w:rsid w:val="00EE0180"/>
    <w:rsid w:val="00EE05E1"/>
    <w:rsid w:val="00EE10A5"/>
    <w:rsid w:val="00EE172F"/>
    <w:rsid w:val="00EE1AA7"/>
    <w:rsid w:val="00EE2FC3"/>
    <w:rsid w:val="00EE3A9C"/>
    <w:rsid w:val="00EE45B9"/>
    <w:rsid w:val="00EE4A7F"/>
    <w:rsid w:val="00EE4E88"/>
    <w:rsid w:val="00EE50CD"/>
    <w:rsid w:val="00EE6385"/>
    <w:rsid w:val="00EE6FB9"/>
    <w:rsid w:val="00EE72B9"/>
    <w:rsid w:val="00EF0992"/>
    <w:rsid w:val="00EF0E5E"/>
    <w:rsid w:val="00EF132A"/>
    <w:rsid w:val="00EF1C9C"/>
    <w:rsid w:val="00EF1F06"/>
    <w:rsid w:val="00EF1F19"/>
    <w:rsid w:val="00EF2E1D"/>
    <w:rsid w:val="00EF354A"/>
    <w:rsid w:val="00EF3670"/>
    <w:rsid w:val="00EF389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B42"/>
    <w:rsid w:val="00F06B58"/>
    <w:rsid w:val="00F07338"/>
    <w:rsid w:val="00F07CC4"/>
    <w:rsid w:val="00F07E05"/>
    <w:rsid w:val="00F1066D"/>
    <w:rsid w:val="00F106DA"/>
    <w:rsid w:val="00F10C25"/>
    <w:rsid w:val="00F10D88"/>
    <w:rsid w:val="00F10DEA"/>
    <w:rsid w:val="00F1149E"/>
    <w:rsid w:val="00F11530"/>
    <w:rsid w:val="00F1218E"/>
    <w:rsid w:val="00F13FCF"/>
    <w:rsid w:val="00F14BFD"/>
    <w:rsid w:val="00F14C78"/>
    <w:rsid w:val="00F1508D"/>
    <w:rsid w:val="00F150A5"/>
    <w:rsid w:val="00F15237"/>
    <w:rsid w:val="00F157D9"/>
    <w:rsid w:val="00F15887"/>
    <w:rsid w:val="00F15B4C"/>
    <w:rsid w:val="00F161E1"/>
    <w:rsid w:val="00F1634E"/>
    <w:rsid w:val="00F168FD"/>
    <w:rsid w:val="00F17039"/>
    <w:rsid w:val="00F17670"/>
    <w:rsid w:val="00F1792E"/>
    <w:rsid w:val="00F17AC8"/>
    <w:rsid w:val="00F2008C"/>
    <w:rsid w:val="00F2105B"/>
    <w:rsid w:val="00F2116C"/>
    <w:rsid w:val="00F21723"/>
    <w:rsid w:val="00F21DA5"/>
    <w:rsid w:val="00F21EDD"/>
    <w:rsid w:val="00F22B58"/>
    <w:rsid w:val="00F2336B"/>
    <w:rsid w:val="00F234D2"/>
    <w:rsid w:val="00F23722"/>
    <w:rsid w:val="00F23B32"/>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DA8"/>
    <w:rsid w:val="00F32E09"/>
    <w:rsid w:val="00F33C4F"/>
    <w:rsid w:val="00F34701"/>
    <w:rsid w:val="00F34DA7"/>
    <w:rsid w:val="00F34F2A"/>
    <w:rsid w:val="00F40B2D"/>
    <w:rsid w:val="00F41322"/>
    <w:rsid w:val="00F42338"/>
    <w:rsid w:val="00F426DD"/>
    <w:rsid w:val="00F42B2C"/>
    <w:rsid w:val="00F432BD"/>
    <w:rsid w:val="00F4337E"/>
    <w:rsid w:val="00F435E9"/>
    <w:rsid w:val="00F4391F"/>
    <w:rsid w:val="00F43BF7"/>
    <w:rsid w:val="00F44784"/>
    <w:rsid w:val="00F452DF"/>
    <w:rsid w:val="00F45A17"/>
    <w:rsid w:val="00F45A3F"/>
    <w:rsid w:val="00F45AD2"/>
    <w:rsid w:val="00F464EA"/>
    <w:rsid w:val="00F46D60"/>
    <w:rsid w:val="00F474F1"/>
    <w:rsid w:val="00F475C9"/>
    <w:rsid w:val="00F47D39"/>
    <w:rsid w:val="00F5002A"/>
    <w:rsid w:val="00F50346"/>
    <w:rsid w:val="00F5235E"/>
    <w:rsid w:val="00F53C18"/>
    <w:rsid w:val="00F542E2"/>
    <w:rsid w:val="00F5447D"/>
    <w:rsid w:val="00F551BF"/>
    <w:rsid w:val="00F5609D"/>
    <w:rsid w:val="00F562C9"/>
    <w:rsid w:val="00F564ED"/>
    <w:rsid w:val="00F56D19"/>
    <w:rsid w:val="00F56E58"/>
    <w:rsid w:val="00F56FFE"/>
    <w:rsid w:val="00F60872"/>
    <w:rsid w:val="00F61ACC"/>
    <w:rsid w:val="00F62A3C"/>
    <w:rsid w:val="00F63310"/>
    <w:rsid w:val="00F64063"/>
    <w:rsid w:val="00F646C8"/>
    <w:rsid w:val="00F647FF"/>
    <w:rsid w:val="00F650B9"/>
    <w:rsid w:val="00F65320"/>
    <w:rsid w:val="00F65428"/>
    <w:rsid w:val="00F6565E"/>
    <w:rsid w:val="00F65B23"/>
    <w:rsid w:val="00F66A04"/>
    <w:rsid w:val="00F66A19"/>
    <w:rsid w:val="00F66EC8"/>
    <w:rsid w:val="00F672E8"/>
    <w:rsid w:val="00F674A5"/>
    <w:rsid w:val="00F67515"/>
    <w:rsid w:val="00F700A4"/>
    <w:rsid w:val="00F70F85"/>
    <w:rsid w:val="00F715C5"/>
    <w:rsid w:val="00F718E5"/>
    <w:rsid w:val="00F718EB"/>
    <w:rsid w:val="00F71990"/>
    <w:rsid w:val="00F7270A"/>
    <w:rsid w:val="00F734DA"/>
    <w:rsid w:val="00F73BC4"/>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65"/>
    <w:rsid w:val="00F85280"/>
    <w:rsid w:val="00F854B0"/>
    <w:rsid w:val="00F857E8"/>
    <w:rsid w:val="00F858D8"/>
    <w:rsid w:val="00F85B73"/>
    <w:rsid w:val="00F85FF0"/>
    <w:rsid w:val="00F86357"/>
    <w:rsid w:val="00F8635A"/>
    <w:rsid w:val="00F865A3"/>
    <w:rsid w:val="00F86635"/>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A0901"/>
    <w:rsid w:val="00FA0E9D"/>
    <w:rsid w:val="00FA27EB"/>
    <w:rsid w:val="00FA2ED4"/>
    <w:rsid w:val="00FA34D5"/>
    <w:rsid w:val="00FA36C0"/>
    <w:rsid w:val="00FA3856"/>
    <w:rsid w:val="00FA400D"/>
    <w:rsid w:val="00FA49E4"/>
    <w:rsid w:val="00FA4AE2"/>
    <w:rsid w:val="00FA547E"/>
    <w:rsid w:val="00FA58CB"/>
    <w:rsid w:val="00FA5B12"/>
    <w:rsid w:val="00FA6024"/>
    <w:rsid w:val="00FA67B7"/>
    <w:rsid w:val="00FA7A77"/>
    <w:rsid w:val="00FA7A7C"/>
    <w:rsid w:val="00FB00C0"/>
    <w:rsid w:val="00FB0210"/>
    <w:rsid w:val="00FB07D3"/>
    <w:rsid w:val="00FB0FF0"/>
    <w:rsid w:val="00FB132B"/>
    <w:rsid w:val="00FB1AA4"/>
    <w:rsid w:val="00FB21F8"/>
    <w:rsid w:val="00FB23AD"/>
    <w:rsid w:val="00FB30C3"/>
    <w:rsid w:val="00FB3C63"/>
    <w:rsid w:val="00FB4849"/>
    <w:rsid w:val="00FB5093"/>
    <w:rsid w:val="00FB5725"/>
    <w:rsid w:val="00FB59BB"/>
    <w:rsid w:val="00FB5A4F"/>
    <w:rsid w:val="00FB778E"/>
    <w:rsid w:val="00FB7BE7"/>
    <w:rsid w:val="00FB7E0B"/>
    <w:rsid w:val="00FC0A46"/>
    <w:rsid w:val="00FC0C12"/>
    <w:rsid w:val="00FC14AA"/>
    <w:rsid w:val="00FC16FC"/>
    <w:rsid w:val="00FC1D53"/>
    <w:rsid w:val="00FC2996"/>
    <w:rsid w:val="00FC3810"/>
    <w:rsid w:val="00FC3A56"/>
    <w:rsid w:val="00FC3D97"/>
    <w:rsid w:val="00FC3FE7"/>
    <w:rsid w:val="00FC407A"/>
    <w:rsid w:val="00FC4984"/>
    <w:rsid w:val="00FC4D74"/>
    <w:rsid w:val="00FC53FD"/>
    <w:rsid w:val="00FC59D2"/>
    <w:rsid w:val="00FC5AC6"/>
    <w:rsid w:val="00FC5F25"/>
    <w:rsid w:val="00FC61E1"/>
    <w:rsid w:val="00FC7388"/>
    <w:rsid w:val="00FC74CA"/>
    <w:rsid w:val="00FC7592"/>
    <w:rsid w:val="00FC7A86"/>
    <w:rsid w:val="00FD0857"/>
    <w:rsid w:val="00FD0B1F"/>
    <w:rsid w:val="00FD1A7D"/>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46C2"/>
    <w:rsid w:val="00FE4B58"/>
    <w:rsid w:val="00FE5A70"/>
    <w:rsid w:val="00FE6D7C"/>
    <w:rsid w:val="00FE6E67"/>
    <w:rsid w:val="00FE739B"/>
    <w:rsid w:val="00FE73C2"/>
    <w:rsid w:val="00FF03A9"/>
    <w:rsid w:val="00FF0C34"/>
    <w:rsid w:val="00FF117F"/>
    <w:rsid w:val="00FF1265"/>
    <w:rsid w:val="00FF1358"/>
    <w:rsid w:val="00FF1822"/>
    <w:rsid w:val="00FF2771"/>
    <w:rsid w:val="00FF2822"/>
    <w:rsid w:val="00FF2D9C"/>
    <w:rsid w:val="00FF30D1"/>
    <w:rsid w:val="00FF481A"/>
    <w:rsid w:val="00FF4A3F"/>
    <w:rsid w:val="00FF4F4B"/>
    <w:rsid w:val="00FF4FA7"/>
    <w:rsid w:val="00FF53EC"/>
    <w:rsid w:val="00FF7443"/>
    <w:rsid w:val="00FF7471"/>
    <w:rsid w:val="00FF7FB6"/>
    <w:rsid w:val="02B09F6F"/>
    <w:rsid w:val="041D5754"/>
    <w:rsid w:val="042794BE"/>
    <w:rsid w:val="04286F76"/>
    <w:rsid w:val="06647003"/>
    <w:rsid w:val="06B180B2"/>
    <w:rsid w:val="0734D44B"/>
    <w:rsid w:val="07AEBBF6"/>
    <w:rsid w:val="0A8EB37D"/>
    <w:rsid w:val="0AB5E2F6"/>
    <w:rsid w:val="0BC1D7FF"/>
    <w:rsid w:val="0CF5CBFF"/>
    <w:rsid w:val="0D551428"/>
    <w:rsid w:val="0D9D0F24"/>
    <w:rsid w:val="0EC329A3"/>
    <w:rsid w:val="0F12E685"/>
    <w:rsid w:val="104445BB"/>
    <w:rsid w:val="10B1ED9D"/>
    <w:rsid w:val="11CEB42C"/>
    <w:rsid w:val="13901052"/>
    <w:rsid w:val="13E26DA1"/>
    <w:rsid w:val="13E657A8"/>
    <w:rsid w:val="13ECB013"/>
    <w:rsid w:val="15822809"/>
    <w:rsid w:val="1602C2C8"/>
    <w:rsid w:val="17A83372"/>
    <w:rsid w:val="1801344C"/>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2F7887F3"/>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418342"/>
    <w:rsid w:val="6F5981A9"/>
    <w:rsid w:val="70273861"/>
    <w:rsid w:val="712BB4D6"/>
    <w:rsid w:val="7148F4F5"/>
    <w:rsid w:val="721D1437"/>
    <w:rsid w:val="7643C8D6"/>
    <w:rsid w:val="7653558B"/>
    <w:rsid w:val="76F92839"/>
    <w:rsid w:val="7739859F"/>
    <w:rsid w:val="778F57A3"/>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ED3A5289-4968-47A9-A9D3-1544FEDC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tabs>
        <w:tab w:val="num" w:pos="360"/>
      </w:tabs>
      <w:ind w:left="0" w:firstLine="0"/>
      <w:outlineLvl w:val="2"/>
    </w:pPr>
    <w:rPr>
      <w:sz w:val="24"/>
    </w:rPr>
  </w:style>
  <w:style w:type="paragraph" w:styleId="Heading4">
    <w:name w:val="heading 4"/>
    <w:aliases w:val="h4"/>
    <w:basedOn w:val="Normal"/>
    <w:next w:val="Normal"/>
    <w:qFormat/>
    <w:pPr>
      <w:keepNext/>
      <w:numPr>
        <w:ilvl w:val="3"/>
        <w:numId w:val="10"/>
      </w:numPr>
      <w:tabs>
        <w:tab w:val="num" w:pos="360"/>
        <w:tab w:val="left" w:pos="2694"/>
      </w:tabs>
      <w:ind w:left="0" w:firstLine="0"/>
      <w:outlineLvl w:val="3"/>
    </w:pPr>
    <w:rPr>
      <w:rFonts w:ascii="Arial" w:hAnsi="Arial"/>
      <w:b/>
    </w:rPr>
  </w:style>
  <w:style w:type="paragraph" w:styleId="Heading5">
    <w:name w:val="heading 5"/>
    <w:aliases w:val="h5"/>
    <w:basedOn w:val="Normal"/>
    <w:next w:val="Normal"/>
    <w:qFormat/>
    <w:pPr>
      <w:keepNext/>
      <w:numPr>
        <w:ilvl w:val="4"/>
        <w:numId w:val="10"/>
      </w:numPr>
      <w:tabs>
        <w:tab w:val="num" w:pos="360"/>
      </w:tabs>
      <w:ind w:left="0" w:firstLine="0"/>
      <w:jc w:val="center"/>
      <w:outlineLvl w:val="4"/>
    </w:pPr>
    <w:rPr>
      <w:rFonts w:ascii="Arial" w:hAnsi="Arial"/>
      <w:b/>
      <w:sz w:val="24"/>
    </w:rPr>
  </w:style>
  <w:style w:type="paragraph" w:styleId="Heading6">
    <w:name w:val="heading 6"/>
    <w:aliases w:val="h6"/>
    <w:basedOn w:val="Normal"/>
    <w:next w:val="Normal"/>
    <w:qFormat/>
    <w:pPr>
      <w:keepNext/>
      <w:numPr>
        <w:ilvl w:val="5"/>
        <w:numId w:val="10"/>
      </w:numPr>
      <w:tabs>
        <w:tab w:val="num" w:pos="360"/>
      </w:tabs>
      <w:ind w:left="0" w:firstLine="0"/>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num" w:pos="360"/>
        <w:tab w:val="left" w:pos="2694"/>
      </w:tabs>
      <w:ind w:left="0" w:firstLine="0"/>
      <w:outlineLvl w:val="6"/>
    </w:pPr>
    <w:rPr>
      <w:rFonts w:ascii="Arial" w:hAnsi="Arial"/>
      <w:b/>
      <w:color w:val="0000FF"/>
    </w:rPr>
  </w:style>
  <w:style w:type="paragraph" w:styleId="Heading8">
    <w:name w:val="heading 8"/>
    <w:basedOn w:val="Normal"/>
    <w:next w:val="Normal"/>
    <w:qFormat/>
    <w:pPr>
      <w:keepNext/>
      <w:numPr>
        <w:ilvl w:val="7"/>
        <w:numId w:val="10"/>
      </w:numPr>
      <w:tabs>
        <w:tab w:val="num" w:pos="360"/>
      </w:tabs>
      <w:spacing w:after="120"/>
      <w:ind w:left="0" w:firstLine="0"/>
      <w:outlineLvl w:val="7"/>
    </w:pPr>
    <w:rPr>
      <w:rFonts w:ascii="Arial" w:hAnsi="Arial"/>
      <w:b/>
    </w:rPr>
  </w:style>
  <w:style w:type="paragraph" w:styleId="Heading9">
    <w:name w:val="heading 9"/>
    <w:basedOn w:val="Normal"/>
    <w:next w:val="Normal"/>
    <w:qFormat/>
    <w:pPr>
      <w:keepNext/>
      <w:numPr>
        <w:ilvl w:val="8"/>
        <w:numId w:val="10"/>
      </w:numPr>
      <w:tabs>
        <w:tab w:val="num" w:pos="360"/>
      </w:tabs>
      <w:spacing w:after="120"/>
      <w:ind w:left="0" w:firstLine="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character" w:customStyle="1" w:styleId="BodyTextChar">
    <w:name w:val="Body Text Char"/>
    <w:basedOn w:val="DefaultParagraphFont"/>
    <w:link w:val="BodyText"/>
    <w:semiHidden/>
    <w:rsid w:val="008713F0"/>
    <w:rPr>
      <w:rFonts w:ascii="Arial" w:hAnsi="Arial" w:cs="Arial"/>
      <w:color w:val="FF0000"/>
      <w:sz w:val="22"/>
      <w:lang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8713F0"/>
    <w:rPr>
      <w:rFonts w:ascii="Calibri" w:eastAsia="Calibri" w:hAnsi="Calibr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85A20ED-D3FD-4D59-BE3B-0B252A556A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2613</Words>
  <Characters>14899</Characters>
  <Application>Microsoft Office Word</Application>
  <DocSecurity>0</DocSecurity>
  <Lines>124</Lines>
  <Paragraphs>34</Paragraphs>
  <ScaleCrop>false</ScaleCrop>
  <Company>ETSI Sophia Antipolis</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3</cp:revision>
  <cp:lastPrinted>2023-09-28T13:46:00Z</cp:lastPrinted>
  <dcterms:created xsi:type="dcterms:W3CDTF">2024-02-17T11:34:00Z</dcterms:created>
  <dcterms:modified xsi:type="dcterms:W3CDTF">2024-02-17T11:36:00Z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